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F4" w:rsidRDefault="003916F4" w:rsidP="002F540B">
      <w:pPr>
        <w:widowControl w:val="0"/>
        <w:contextualSpacing/>
        <w:jc w:val="center"/>
      </w:pPr>
    </w:p>
    <w:p w:rsidR="003916F4" w:rsidRDefault="003916F4" w:rsidP="002F540B">
      <w:pPr>
        <w:widowControl w:val="0"/>
        <w:contextualSpacing/>
        <w:jc w:val="center"/>
      </w:pPr>
    </w:p>
    <w:p w:rsidR="002F540B" w:rsidRPr="009A4C21" w:rsidRDefault="002F540B" w:rsidP="002F540B">
      <w:pPr>
        <w:widowControl w:val="0"/>
        <w:contextualSpacing/>
        <w:jc w:val="center"/>
      </w:pPr>
      <w:r w:rsidRPr="009A4C21">
        <w:t>МУНИЦИПАЛЬНОЕ БЮДЖЕТНОЕ ОБЩЕОБРАЗОВАТЕЛЬНОЕ УЧРЕЖДЕНИЕ</w:t>
      </w:r>
    </w:p>
    <w:p w:rsidR="002F540B" w:rsidRPr="009A4C21" w:rsidRDefault="002F540B" w:rsidP="00292F0A">
      <w:pPr>
        <w:widowControl w:val="0"/>
        <w:contextualSpacing/>
        <w:jc w:val="center"/>
      </w:pPr>
      <w:r w:rsidRPr="009A4C21">
        <w:t>ШКОЛА № 71</w:t>
      </w:r>
      <w:r w:rsidR="00292F0A">
        <w:t xml:space="preserve">  </w:t>
      </w:r>
      <w:r w:rsidRPr="009A4C21">
        <w:t xml:space="preserve">ГО ГОРОД УФА </w:t>
      </w:r>
    </w:p>
    <w:p w:rsidR="002F540B" w:rsidRPr="009A4C21" w:rsidRDefault="002F540B" w:rsidP="002F540B">
      <w:pPr>
        <w:widowControl w:val="0"/>
        <w:contextualSpacing/>
        <w:jc w:val="center"/>
      </w:pPr>
      <w:r w:rsidRPr="009A4C21">
        <w:t>РЕСПУБЛИКИ БАШКОРТОСТАН</w:t>
      </w: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F540B" w:rsidRPr="009A4C21" w:rsidTr="00674273">
        <w:tc>
          <w:tcPr>
            <w:tcW w:w="3284" w:type="dxa"/>
          </w:tcPr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РАССМОТРЕНО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На заседании ШМО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 xml:space="preserve">Протокол № 1 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От «….» _________ 20….. г.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 xml:space="preserve">Руководитель ШМО </w:t>
            </w:r>
          </w:p>
          <w:p w:rsidR="002F540B" w:rsidRPr="009A4C21" w:rsidRDefault="008B0277" w:rsidP="008B0277">
            <w:pPr>
              <w:widowControl w:val="0"/>
              <w:contextualSpacing/>
              <w:jc w:val="both"/>
            </w:pPr>
            <w:r>
              <w:t>__________А.Ф. Юртумбаева</w:t>
            </w:r>
          </w:p>
        </w:tc>
        <w:tc>
          <w:tcPr>
            <w:tcW w:w="3285" w:type="dxa"/>
          </w:tcPr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СОГЛАСОВАНО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Зам. Директора по УВР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 xml:space="preserve">___________ З.Ч. Мусина </w:t>
            </w:r>
          </w:p>
        </w:tc>
        <w:tc>
          <w:tcPr>
            <w:tcW w:w="3285" w:type="dxa"/>
          </w:tcPr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УТВЕРЖДАЮ</w:t>
            </w:r>
          </w:p>
          <w:p w:rsidR="002F540B" w:rsidRPr="009A4C21" w:rsidRDefault="005E2AB3" w:rsidP="00674273">
            <w:pPr>
              <w:widowControl w:val="0"/>
              <w:contextualSpacing/>
              <w:jc w:val="both"/>
            </w:pPr>
            <w:r>
              <w:t>Директор МБОУ Школа №</w:t>
            </w:r>
            <w:r w:rsidR="002F540B" w:rsidRPr="009A4C21">
              <w:t>71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  <w:r w:rsidRPr="009A4C21">
              <w:t>___________ О.С. Алексеева</w:t>
            </w:r>
          </w:p>
          <w:p w:rsidR="002F540B" w:rsidRPr="009A4C21" w:rsidRDefault="002F540B" w:rsidP="00674273">
            <w:pPr>
              <w:widowControl w:val="0"/>
              <w:contextualSpacing/>
              <w:jc w:val="both"/>
            </w:pPr>
          </w:p>
          <w:p w:rsidR="002F540B" w:rsidRPr="009A4C21" w:rsidRDefault="004D5A3F" w:rsidP="00674273">
            <w:pPr>
              <w:widowControl w:val="0"/>
              <w:contextualSpacing/>
              <w:jc w:val="both"/>
            </w:pPr>
            <w:r>
              <w:t>Приказ № ___ от «___» _____201__</w:t>
            </w:r>
            <w:r w:rsidR="002F540B" w:rsidRPr="009A4C21">
              <w:t xml:space="preserve"> г.</w:t>
            </w:r>
          </w:p>
        </w:tc>
      </w:tr>
    </w:tbl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  <w:r w:rsidRPr="009A4C21">
        <w:rPr>
          <w:sz w:val="28"/>
          <w:szCs w:val="28"/>
        </w:rPr>
        <w:t>Рабочая программа по предмету</w:t>
      </w: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  <w:r w:rsidRPr="009A4C21">
        <w:rPr>
          <w:sz w:val="28"/>
          <w:szCs w:val="28"/>
        </w:rPr>
        <w:t>«История</w:t>
      </w:r>
      <w:r>
        <w:rPr>
          <w:sz w:val="28"/>
          <w:szCs w:val="28"/>
        </w:rPr>
        <w:t xml:space="preserve"> и культура Башкортостана</w:t>
      </w:r>
      <w:r w:rsidRPr="009A4C21">
        <w:rPr>
          <w:sz w:val="28"/>
          <w:szCs w:val="28"/>
        </w:rPr>
        <w:t>»</w:t>
      </w:r>
    </w:p>
    <w:p w:rsidR="002F540B" w:rsidRPr="009A4C21" w:rsidRDefault="002F540B" w:rsidP="002F540B">
      <w:pPr>
        <w:widowControl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для 8</w:t>
      </w:r>
      <w:r w:rsidRPr="009A4C21">
        <w:rPr>
          <w:sz w:val="28"/>
          <w:szCs w:val="28"/>
        </w:rPr>
        <w:t xml:space="preserve"> класса</w:t>
      </w:r>
    </w:p>
    <w:p w:rsidR="002F540B" w:rsidRPr="009A4C21" w:rsidRDefault="002F540B" w:rsidP="002F540B">
      <w:pPr>
        <w:rPr>
          <w:b/>
          <w:sz w:val="32"/>
          <w:szCs w:val="32"/>
        </w:rPr>
      </w:pPr>
    </w:p>
    <w:p w:rsidR="002F540B" w:rsidRPr="009A4C21" w:rsidRDefault="002F540B" w:rsidP="002F540B">
      <w:pPr>
        <w:ind w:left="426"/>
        <w:rPr>
          <w:sz w:val="28"/>
          <w:szCs w:val="28"/>
        </w:rPr>
      </w:pPr>
    </w:p>
    <w:p w:rsidR="002F540B" w:rsidRDefault="002F540B" w:rsidP="002F540B">
      <w:pPr>
        <w:widowControl w:val="0"/>
        <w:contextualSpacing/>
        <w:jc w:val="both"/>
        <w:rPr>
          <w:sz w:val="28"/>
          <w:szCs w:val="28"/>
        </w:rPr>
      </w:pPr>
    </w:p>
    <w:p w:rsidR="002F540B" w:rsidRDefault="002F540B" w:rsidP="002F540B">
      <w:pPr>
        <w:widowControl w:val="0"/>
        <w:contextualSpacing/>
        <w:jc w:val="both"/>
        <w:rPr>
          <w:sz w:val="28"/>
          <w:szCs w:val="28"/>
        </w:rPr>
      </w:pPr>
    </w:p>
    <w:p w:rsidR="002F540B" w:rsidRDefault="002F540B" w:rsidP="002F540B">
      <w:pPr>
        <w:widowControl w:val="0"/>
        <w:contextualSpacing/>
        <w:jc w:val="both"/>
        <w:rPr>
          <w:sz w:val="28"/>
          <w:szCs w:val="28"/>
        </w:rPr>
      </w:pPr>
    </w:p>
    <w:p w:rsidR="002F540B" w:rsidRDefault="002F540B" w:rsidP="002F540B">
      <w:pPr>
        <w:widowControl w:val="0"/>
        <w:contextualSpacing/>
        <w:jc w:val="both"/>
        <w:rPr>
          <w:sz w:val="28"/>
          <w:szCs w:val="28"/>
        </w:rPr>
      </w:pPr>
    </w:p>
    <w:p w:rsidR="002F540B" w:rsidRPr="009A4C21" w:rsidRDefault="005E2AB3" w:rsidP="002F540B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2017 – 2018</w:t>
      </w:r>
      <w:r w:rsidR="002F540B" w:rsidRPr="009A4C21">
        <w:rPr>
          <w:sz w:val="28"/>
          <w:szCs w:val="28"/>
        </w:rPr>
        <w:t xml:space="preserve"> учебный год</w:t>
      </w:r>
    </w:p>
    <w:p w:rsidR="002F540B" w:rsidRDefault="002F540B" w:rsidP="002F540B">
      <w:pPr>
        <w:rPr>
          <w:sz w:val="28"/>
          <w:szCs w:val="28"/>
          <w:u w:val="single"/>
        </w:rPr>
      </w:pPr>
      <w:r w:rsidRPr="009A4C21">
        <w:rPr>
          <w:sz w:val="28"/>
          <w:szCs w:val="28"/>
          <w:u w:val="single"/>
        </w:rPr>
        <w:t xml:space="preserve">Учебники: </w:t>
      </w:r>
    </w:p>
    <w:p w:rsidR="002F540B" w:rsidRPr="002F540B" w:rsidRDefault="002F540B" w:rsidP="002F540B">
      <w:pPr>
        <w:rPr>
          <w:sz w:val="28"/>
          <w:szCs w:val="28"/>
        </w:rPr>
      </w:pPr>
      <w:r w:rsidRPr="002F540B">
        <w:rPr>
          <w:sz w:val="28"/>
          <w:szCs w:val="28"/>
        </w:rPr>
        <w:t>1.Культура Башкортостана Галин С.А.,Галина Г.С.,Кузбеков Ф.Т., Кузбекова Р.А., Попова Л.Л. Уфа:</w:t>
      </w:r>
      <w:r w:rsidR="005E2AB3">
        <w:rPr>
          <w:sz w:val="28"/>
          <w:szCs w:val="28"/>
        </w:rPr>
        <w:t xml:space="preserve"> Китап</w:t>
      </w:r>
    </w:p>
    <w:p w:rsidR="002F540B" w:rsidRPr="002F540B" w:rsidRDefault="002F540B" w:rsidP="002F540B">
      <w:pPr>
        <w:rPr>
          <w:sz w:val="28"/>
          <w:szCs w:val="28"/>
        </w:rPr>
      </w:pPr>
      <w:r w:rsidRPr="002F540B">
        <w:rPr>
          <w:sz w:val="28"/>
          <w:szCs w:val="28"/>
        </w:rPr>
        <w:t xml:space="preserve">2.История Башкортостана: С древнейших времен до конца </w:t>
      </w:r>
      <w:r w:rsidRPr="002F540B">
        <w:rPr>
          <w:sz w:val="28"/>
          <w:szCs w:val="28"/>
          <w:lang w:val="en-US"/>
        </w:rPr>
        <w:t>XIX</w:t>
      </w:r>
      <w:r w:rsidRPr="002F540B">
        <w:rPr>
          <w:sz w:val="28"/>
          <w:szCs w:val="28"/>
        </w:rPr>
        <w:t>в./Отв.</w:t>
      </w:r>
      <w:r>
        <w:rPr>
          <w:sz w:val="28"/>
          <w:szCs w:val="28"/>
        </w:rPr>
        <w:t>ре</w:t>
      </w:r>
      <w:r w:rsidR="005E2AB3">
        <w:rPr>
          <w:sz w:val="28"/>
          <w:szCs w:val="28"/>
        </w:rPr>
        <w:t>д.И.Г.Акманов.-Уфа,Китап</w:t>
      </w:r>
    </w:p>
    <w:p w:rsidR="002F540B" w:rsidRPr="009A4C21" w:rsidRDefault="002F540B" w:rsidP="002F540B">
      <w:pPr>
        <w:jc w:val="both"/>
        <w:rPr>
          <w:sz w:val="28"/>
          <w:szCs w:val="28"/>
        </w:rPr>
      </w:pPr>
      <w:r w:rsidRPr="009A4C21">
        <w:rPr>
          <w:sz w:val="28"/>
          <w:szCs w:val="28"/>
          <w:u w:val="single"/>
        </w:rPr>
        <w:t>Учитель:</w:t>
      </w:r>
      <w:r w:rsidR="005E2AB3">
        <w:rPr>
          <w:sz w:val="28"/>
          <w:szCs w:val="28"/>
        </w:rPr>
        <w:t xml:space="preserve">  Шабанова О.Е.</w:t>
      </w:r>
    </w:p>
    <w:p w:rsidR="002F540B" w:rsidRPr="009A4C21" w:rsidRDefault="002F540B" w:rsidP="002F540B">
      <w:pPr>
        <w:ind w:left="720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p w:rsidR="002F540B" w:rsidRPr="009A4C21" w:rsidRDefault="002F540B" w:rsidP="002F540B">
      <w:pPr>
        <w:jc w:val="center"/>
        <w:rPr>
          <w:sz w:val="28"/>
          <w:szCs w:val="28"/>
        </w:rPr>
      </w:pPr>
    </w:p>
    <w:p w:rsidR="002F540B" w:rsidRPr="009A4C21" w:rsidRDefault="005E2AB3" w:rsidP="002F540B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УФА- 2017 г</w:t>
      </w:r>
      <w:r w:rsidR="002F540B" w:rsidRPr="009A4C21">
        <w:rPr>
          <w:sz w:val="28"/>
          <w:szCs w:val="28"/>
        </w:rPr>
        <w:t>.</w:t>
      </w:r>
    </w:p>
    <w:p w:rsidR="002F540B" w:rsidRDefault="002F540B" w:rsidP="002F540B">
      <w:pPr>
        <w:jc w:val="center"/>
        <w:rPr>
          <w:b/>
          <w:sz w:val="28"/>
          <w:szCs w:val="28"/>
        </w:rPr>
      </w:pPr>
    </w:p>
    <w:p w:rsidR="002F540B" w:rsidRDefault="002F540B" w:rsidP="002F540B">
      <w:pPr>
        <w:rPr>
          <w:rFonts w:eastAsiaTheme="minorEastAsia"/>
          <w:b/>
        </w:rPr>
      </w:pPr>
    </w:p>
    <w:p w:rsidR="002F540B" w:rsidRDefault="002F540B" w:rsidP="002F540B">
      <w:pPr>
        <w:rPr>
          <w:rFonts w:eastAsiaTheme="minorEastAsia"/>
          <w:b/>
        </w:rPr>
      </w:pPr>
    </w:p>
    <w:p w:rsidR="002F540B" w:rsidRDefault="002F540B" w:rsidP="002F540B">
      <w:pPr>
        <w:rPr>
          <w:rFonts w:eastAsiaTheme="minorEastAsia"/>
          <w:b/>
        </w:rPr>
      </w:pPr>
    </w:p>
    <w:p w:rsidR="00292F0A" w:rsidRDefault="00292F0A" w:rsidP="002F540B">
      <w:pPr>
        <w:rPr>
          <w:rFonts w:eastAsiaTheme="minorEastAsia"/>
          <w:b/>
        </w:rPr>
      </w:pPr>
    </w:p>
    <w:p w:rsidR="002F540B" w:rsidRPr="00B800EF" w:rsidRDefault="002F540B" w:rsidP="002F540B">
      <w:r w:rsidRPr="00B800EF">
        <w:rPr>
          <w:rFonts w:eastAsiaTheme="minorEastAsia"/>
          <w:b/>
          <w:lang w:val="en-US"/>
        </w:rPr>
        <w:t>I</w:t>
      </w:r>
      <w:r w:rsidRPr="00B800EF">
        <w:rPr>
          <w:rFonts w:eastAsiaTheme="minorEastAsia"/>
          <w:b/>
        </w:rPr>
        <w:t>. ПОЯСНИТЕЛЬНАЯ ЗАПИСКА К РАБОЧЕЙ ПРОГРАММЕ</w:t>
      </w:r>
    </w:p>
    <w:p w:rsidR="002F540B" w:rsidRPr="00B800EF" w:rsidRDefault="002F540B" w:rsidP="002F540B">
      <w:pPr>
        <w:spacing w:after="200"/>
        <w:rPr>
          <w:rFonts w:eastAsiaTheme="minorEastAsia"/>
          <w:b/>
        </w:rPr>
      </w:pPr>
      <w:r w:rsidRPr="00B800EF">
        <w:rPr>
          <w:rFonts w:eastAsiaTheme="minorEastAsia"/>
          <w:b/>
        </w:rPr>
        <w:t>Данная программа составлена на осн</w:t>
      </w:r>
      <w:r w:rsidR="004D5A3F">
        <w:rPr>
          <w:rFonts w:eastAsiaTheme="minorEastAsia"/>
          <w:b/>
        </w:rPr>
        <w:t>овании соответствия федерального</w:t>
      </w:r>
      <w:r w:rsidRPr="00B800EF">
        <w:rPr>
          <w:rFonts w:eastAsiaTheme="minorEastAsia"/>
          <w:b/>
        </w:rPr>
        <w:t xml:space="preserve"> </w:t>
      </w:r>
      <w:r w:rsidR="004D5A3F">
        <w:rPr>
          <w:rFonts w:eastAsiaTheme="minorEastAsia"/>
          <w:b/>
        </w:rPr>
        <w:t>компонента государственного образовательного стандарта</w:t>
      </w:r>
      <w:r w:rsidRPr="00B800EF">
        <w:rPr>
          <w:rFonts w:eastAsiaTheme="minorEastAsia"/>
          <w:b/>
        </w:rPr>
        <w:t xml:space="preserve"> и </w:t>
      </w:r>
      <w:r w:rsidR="00C31DF8">
        <w:rPr>
          <w:rFonts w:eastAsiaTheme="minorEastAsia"/>
          <w:b/>
        </w:rPr>
        <w:t xml:space="preserve">базисному учебному плану МБОУ </w:t>
      </w:r>
      <w:r w:rsidRPr="00B800EF">
        <w:rPr>
          <w:rFonts w:eastAsiaTheme="minorEastAsia"/>
          <w:b/>
        </w:rPr>
        <w:t>Ш</w:t>
      </w:r>
      <w:r w:rsidR="00C31DF8">
        <w:rPr>
          <w:rFonts w:eastAsiaTheme="minorEastAsia"/>
          <w:b/>
        </w:rPr>
        <w:t>кола</w:t>
      </w:r>
      <w:r w:rsidRPr="00B800EF">
        <w:rPr>
          <w:rFonts w:eastAsiaTheme="minorEastAsia"/>
          <w:b/>
        </w:rPr>
        <w:t xml:space="preserve"> № 71</w:t>
      </w:r>
    </w:p>
    <w:p w:rsidR="002B01D7" w:rsidRDefault="002F540B" w:rsidP="002B01D7">
      <w:pPr>
        <w:ind w:firstLine="567"/>
      </w:pPr>
      <w:r>
        <w:t>Рабочая программа  составлена</w:t>
      </w:r>
      <w:r w:rsidR="002B01D7" w:rsidRPr="00527458">
        <w:t xml:space="preserve"> на основе примерной учебной программы объединенного предмета «История и культура Башкортостана»,</w:t>
      </w:r>
      <w:r w:rsidR="002B01D7" w:rsidRPr="000E3C7C">
        <w:t xml:space="preserve"> составители: </w:t>
      </w:r>
      <w:r w:rsidR="002B01D7" w:rsidRPr="00527458">
        <w:t xml:space="preserve">доктор филогических наук, профессор М.Х.Идельбаев, доктор филологических наук, профессор А.М.Сулейманов (1-4 классы); доктор филологических наук, профессор С.А.Галин, кандидат филологических наук, доцент Г.С. Галина, доктор филологических наук, профессор Ф.Т.Кузбеков, начальник отдела национального образования МО РБ Р.А.Кузбекова (5-9 классы), Л.Н.Попова, И.Г.Акманов;  </w:t>
      </w:r>
    </w:p>
    <w:p w:rsidR="002F540B" w:rsidRDefault="002B01D7" w:rsidP="002B01D7">
      <w:pPr>
        <w:ind w:firstLine="567"/>
      </w:pPr>
      <w:r>
        <w:t xml:space="preserve">Программа составлена на основе учебных программ предметов «История Башкортостана» и «Культура Башкортостана» При этом авторы стремились сохранить преемственность и принципиальные подходы составления предыдущих программ. </w:t>
      </w:r>
    </w:p>
    <w:p w:rsidR="002F540B" w:rsidRDefault="002B01D7" w:rsidP="002B01D7">
      <w:pPr>
        <w:ind w:firstLine="567"/>
      </w:pPr>
      <w:r>
        <w:t xml:space="preserve">Наряду с огромными трудностями современности (экономического, социального, общественного порядка), наблюдается понимание необходимости усиления гуманитарной направленности образования. Это настоятельная потребность времени, поэтому сохранение предмета «История и культура Башкортостана» - существенная лепта в деле воспитания духовно богатых, гармонично развитых граждан нового Башкортостана.     Культурное наследие любого народа - это та основа, на котором базируется формирование личности. Культура по своей природе национальна, поэтому уникальна и неповторима. </w:t>
      </w:r>
      <w:r w:rsidR="002F540B">
        <w:t xml:space="preserve">    </w:t>
      </w:r>
    </w:p>
    <w:p w:rsidR="002B01D7" w:rsidRDefault="002B01D7" w:rsidP="002F540B">
      <w:pPr>
        <w:ind w:firstLine="567"/>
      </w:pPr>
      <w:r>
        <w:t xml:space="preserve">Программа предусматривает раскрытие подобных фундаментальных взглядов, представление системных знаний, целостного восприятия истории и культуры малой Родины в контексте страны и мира в целом. </w:t>
      </w:r>
    </w:p>
    <w:p w:rsidR="002B01D7" w:rsidRPr="002F540B" w:rsidRDefault="009A55BD" w:rsidP="002B01D7">
      <w:pPr>
        <w:rPr>
          <w:b/>
        </w:rPr>
      </w:pPr>
      <w:r>
        <w:rPr>
          <w:b/>
        </w:rPr>
        <w:t>Цель</w:t>
      </w:r>
      <w:r w:rsidR="002B01D7" w:rsidRPr="002F540B">
        <w:rPr>
          <w:b/>
        </w:rPr>
        <w:t xml:space="preserve"> курса:  </w:t>
      </w:r>
    </w:p>
    <w:p w:rsidR="002B01D7" w:rsidRDefault="002B01D7" w:rsidP="002B01D7">
      <w:r>
        <w:t>– воспитание патриота, гражданина нового Башкортостана с активной жизненной позицией, гармонично развитую личность, знающую историю и культуру родного края, бережно относящуюся к его духовным ценностям</w:t>
      </w:r>
      <w:r w:rsidR="009A55BD">
        <w:t>.</w:t>
      </w:r>
    </w:p>
    <w:p w:rsidR="009A55BD" w:rsidRPr="009A55BD" w:rsidRDefault="009A55BD" w:rsidP="002B01D7">
      <w:pPr>
        <w:rPr>
          <w:b/>
        </w:rPr>
      </w:pPr>
      <w:r w:rsidRPr="009A55BD">
        <w:rPr>
          <w:b/>
        </w:rPr>
        <w:t>Задачи:</w:t>
      </w:r>
    </w:p>
    <w:p w:rsidR="002B01D7" w:rsidRDefault="009A55BD" w:rsidP="002B01D7">
      <w:r>
        <w:t>- с</w:t>
      </w:r>
      <w:r w:rsidR="002B01D7">
        <w:t xml:space="preserve">одействовать гуманизации образования и гармонизации межнациональных  отношений;  </w:t>
      </w:r>
    </w:p>
    <w:p w:rsidR="002B01D7" w:rsidRDefault="009A55BD" w:rsidP="002B01D7">
      <w:r>
        <w:t>- ф</w:t>
      </w:r>
      <w:r w:rsidR="002B01D7">
        <w:t xml:space="preserve">ормировать здоровые этико- эстетические представления школьников;  </w:t>
      </w:r>
    </w:p>
    <w:p w:rsidR="009A55BD" w:rsidRDefault="009A55BD" w:rsidP="002B01D7">
      <w:r>
        <w:t>- п</w:t>
      </w:r>
      <w:r w:rsidR="002B01D7">
        <w:t xml:space="preserve">ривить любовь к Родине, к культурным ценностям народов РБ, стремление быть достойными продолжателями славных традиций, гордиться тем, что ты представитель именно той нации; </w:t>
      </w:r>
    </w:p>
    <w:p w:rsidR="002B01D7" w:rsidRDefault="009A55BD" w:rsidP="002B01D7">
      <w:r>
        <w:t xml:space="preserve"> - с</w:t>
      </w:r>
      <w:r w:rsidR="002B01D7">
        <w:t xml:space="preserve">пособствовать возрождению и развитию национальных культур </w:t>
      </w:r>
    </w:p>
    <w:p w:rsidR="002B01D7" w:rsidRDefault="009A55BD" w:rsidP="002B01D7">
      <w:r>
        <w:t>- с</w:t>
      </w:r>
      <w:r w:rsidR="002B01D7">
        <w:t xml:space="preserve">пособствовать расширению кругозора учащихся, учить рассматривать явления  прошлого и современности в их взаимосвязи, критически осмысливать исторический опыт </w:t>
      </w:r>
    </w:p>
    <w:p w:rsidR="002B01D7" w:rsidRDefault="009A55BD" w:rsidP="002B01D7">
      <w:r>
        <w:t>- ф</w:t>
      </w:r>
      <w:r w:rsidR="002B01D7">
        <w:t xml:space="preserve">ормировать творческое мышление у школьников. </w:t>
      </w:r>
    </w:p>
    <w:p w:rsidR="009A55BD" w:rsidRPr="009A55BD" w:rsidRDefault="009A55BD" w:rsidP="009A55BD">
      <w:pPr>
        <w:ind w:firstLine="708"/>
      </w:pPr>
      <w:r w:rsidRPr="009A55BD">
        <w:t>Учащиеся 8 класса по предмету «История и культура Башкортостана» должны знать:о башкирской литературе на рубеже 19-20 веков : основные произведения крупных представителей башкирской литературы, (М.Карима, Х.давлетшиной, М.Гафури, Д.Юлтыя, З.Биишевой, Р.Гарипова, Н.Наджми, Н.Мусина, Р.Бикбаева), некоторых писателей и поэтов, родившихся в Башкортостане, но живущих в других республиках, быть  осведомленными  о русско-башкирских литературных связях.</w:t>
      </w:r>
      <w:r>
        <w:t xml:space="preserve"> </w:t>
      </w:r>
      <w:r w:rsidRPr="009A55BD">
        <w:t>об изобразительном ис</w:t>
      </w:r>
      <w:r>
        <w:t xml:space="preserve">кусстве : о современной живописи  </w:t>
      </w:r>
      <w:r w:rsidRPr="009A55BD">
        <w:t>по театральному и хореографическому искусству: знать краткую историю профессиональных театров РБ, спектакли, ставшие заметным явлением в театральной жизни республики и страны.</w:t>
      </w:r>
    </w:p>
    <w:p w:rsidR="009A55BD" w:rsidRDefault="009A55BD" w:rsidP="009A55BD">
      <w:pPr>
        <w:ind w:firstLine="708"/>
      </w:pPr>
      <w:r w:rsidRPr="009A55BD">
        <w:t xml:space="preserve">Углубленное изучение истории Башкортостана призвано способствовать расширению кругозора учащихся, учит рассматривать явления прошлого и современности в их взаимосвязи, критически осмысливать  исторический опыт, воспитывать историзм </w:t>
      </w:r>
      <w:r w:rsidRPr="009A55BD">
        <w:lastRenderedPageBreak/>
        <w:t>мышления, формировать высокие нравственные качества, развивать творческое мышление у школьников. Программа рассматривает привитие интереса к истории как к науке, воспитание хорошо подготовленных краеведов.</w:t>
      </w:r>
    </w:p>
    <w:p w:rsidR="009A55BD" w:rsidRPr="00B800EF" w:rsidRDefault="009A55BD" w:rsidP="009A55BD">
      <w:pPr>
        <w:pStyle w:val="c3"/>
        <w:shd w:val="clear" w:color="auto" w:fill="F4F4F4"/>
        <w:spacing w:before="0" w:beforeAutospacing="0" w:after="0" w:afterAutospacing="0" w:line="270" w:lineRule="atLeast"/>
        <w:rPr>
          <w:rStyle w:val="c29c4c13"/>
          <w:b/>
          <w:color w:val="000000"/>
        </w:rPr>
      </w:pPr>
      <w:r w:rsidRPr="00B800EF">
        <w:rPr>
          <w:rStyle w:val="c29c4c13"/>
          <w:b/>
          <w:bCs/>
          <w:iCs/>
          <w:color w:val="000000"/>
        </w:rPr>
        <w:t>Межпредметные связи</w:t>
      </w:r>
    </w:p>
    <w:p w:rsidR="009A55BD" w:rsidRPr="00B800EF" w:rsidRDefault="009A55BD" w:rsidP="009A55BD">
      <w:pPr>
        <w:pStyle w:val="c3"/>
        <w:shd w:val="clear" w:color="auto" w:fill="F4F4F4"/>
        <w:spacing w:before="0" w:beforeAutospacing="0" w:after="0" w:afterAutospacing="0" w:line="270" w:lineRule="atLeast"/>
        <w:rPr>
          <w:b/>
          <w:color w:val="000000"/>
        </w:rPr>
      </w:pPr>
      <w:r w:rsidRPr="00B800EF">
        <w:rPr>
          <w:rStyle w:val="c4"/>
          <w:color w:val="000000"/>
        </w:rPr>
        <w:t>Башкирский язык и литература, русский язык и литература, география, история, биология, МХК, изобразительное искусство, технология .</w:t>
      </w:r>
    </w:p>
    <w:p w:rsidR="009A55BD" w:rsidRDefault="009A55BD" w:rsidP="009A55BD">
      <w:pPr>
        <w:rPr>
          <w:b/>
          <w:bCs/>
          <w:i/>
          <w:color w:val="000000"/>
        </w:rPr>
      </w:pPr>
    </w:p>
    <w:p w:rsidR="009A55BD" w:rsidRDefault="009A55BD" w:rsidP="009A55BD">
      <w:r w:rsidRPr="00B800EF">
        <w:rPr>
          <w:b/>
          <w:bCs/>
          <w:i/>
          <w:color w:val="000000"/>
        </w:rPr>
        <w:t>Учебно-методический комплект;</w:t>
      </w:r>
      <w:r w:rsidRPr="00B800EF">
        <w:t xml:space="preserve"> </w:t>
      </w:r>
    </w:p>
    <w:p w:rsidR="009A55BD" w:rsidRPr="002F540B" w:rsidRDefault="009A55BD" w:rsidP="009A55BD">
      <w:pPr>
        <w:rPr>
          <w:sz w:val="28"/>
          <w:szCs w:val="28"/>
        </w:rPr>
      </w:pPr>
      <w:r w:rsidRPr="002F540B">
        <w:rPr>
          <w:sz w:val="28"/>
          <w:szCs w:val="28"/>
        </w:rPr>
        <w:t>1.Культура Башкортостана Галин С.А.,Галина Г.С.,Кузбеков Ф.Т., Кузбекова Р.А., Попова Л.Л. Уфа:</w:t>
      </w:r>
      <w:r>
        <w:rPr>
          <w:sz w:val="28"/>
          <w:szCs w:val="28"/>
        </w:rPr>
        <w:t xml:space="preserve"> Китап,2003 </w:t>
      </w:r>
      <w:r w:rsidRPr="002F540B">
        <w:rPr>
          <w:sz w:val="28"/>
          <w:szCs w:val="28"/>
        </w:rPr>
        <w:t>г;</w:t>
      </w:r>
    </w:p>
    <w:p w:rsidR="009A55BD" w:rsidRPr="002F540B" w:rsidRDefault="009A55BD" w:rsidP="009A55BD">
      <w:pPr>
        <w:rPr>
          <w:sz w:val="28"/>
          <w:szCs w:val="28"/>
        </w:rPr>
      </w:pPr>
      <w:r w:rsidRPr="002F540B">
        <w:rPr>
          <w:sz w:val="28"/>
          <w:szCs w:val="28"/>
        </w:rPr>
        <w:t xml:space="preserve">2.История Башкортостана: С древнейших времен до конца </w:t>
      </w:r>
      <w:r w:rsidRPr="002F540B">
        <w:rPr>
          <w:sz w:val="28"/>
          <w:szCs w:val="28"/>
          <w:lang w:val="en-US"/>
        </w:rPr>
        <w:t>XIX</w:t>
      </w:r>
      <w:r w:rsidRPr="002F540B">
        <w:rPr>
          <w:sz w:val="28"/>
          <w:szCs w:val="28"/>
        </w:rPr>
        <w:t>в./Отв.</w:t>
      </w:r>
      <w:r>
        <w:rPr>
          <w:sz w:val="28"/>
          <w:szCs w:val="28"/>
        </w:rPr>
        <w:t>ред.И.Г.Акманов.-Уфа,Китап, 2009г.</w:t>
      </w:r>
    </w:p>
    <w:p w:rsidR="009A55BD" w:rsidRPr="009A55BD" w:rsidRDefault="009A55BD" w:rsidP="009A55BD">
      <w:r w:rsidRPr="00B800EF">
        <w:rPr>
          <w:b/>
          <w:bCs/>
          <w:color w:val="000000"/>
          <w:u w:val="single"/>
        </w:rPr>
        <w:t>Формы организации учебного процесса на уроке</w:t>
      </w:r>
    </w:p>
    <w:p w:rsidR="009A55BD" w:rsidRPr="00E611F8" w:rsidRDefault="009A55BD" w:rsidP="00E611F8">
      <w:r w:rsidRPr="00E611F8">
        <w:t>В ходе изложения учебного материала используются активные методы обучения:</w:t>
      </w:r>
    </w:p>
    <w:p w:rsidR="009A55BD" w:rsidRPr="00E611F8" w:rsidRDefault="00E611F8" w:rsidP="00E611F8">
      <w:r w:rsidRPr="00E611F8">
        <w:t>-</w:t>
      </w:r>
      <w:r w:rsidR="009A55BD" w:rsidRPr="00E611F8">
        <w:t>Урок, сочетающий урок с объяснением;</w:t>
      </w:r>
    </w:p>
    <w:p w:rsidR="009A55BD" w:rsidRPr="00E611F8" w:rsidRDefault="00E611F8" w:rsidP="00E611F8">
      <w:r w:rsidRPr="00E611F8">
        <w:t>-</w:t>
      </w:r>
      <w:r w:rsidR="009A55BD" w:rsidRPr="00E611F8">
        <w:t>Вопросы и задания, помогающие овладеть методами логического мышления, опытом творческой деятельности и выполняющие функцию закрепления знаний;</w:t>
      </w:r>
    </w:p>
    <w:p w:rsidR="009A55BD" w:rsidRPr="00E611F8" w:rsidRDefault="00E611F8" w:rsidP="00E611F8">
      <w:r w:rsidRPr="00E611F8">
        <w:t>-</w:t>
      </w:r>
      <w:r w:rsidR="009A55BD" w:rsidRPr="00E611F8">
        <w:t>Фронтальная, групповая и индивидуальная организация познавательной деятельности;</w:t>
      </w:r>
    </w:p>
    <w:p w:rsidR="009A55BD" w:rsidRPr="00E611F8" w:rsidRDefault="00E611F8" w:rsidP="00E611F8">
      <w:r w:rsidRPr="00E611F8">
        <w:t>-</w:t>
      </w:r>
      <w:r w:rsidR="009A55BD" w:rsidRPr="00E611F8">
        <w:t>Лекция с элементами беседы;</w:t>
      </w:r>
    </w:p>
    <w:p w:rsidR="009A55BD" w:rsidRPr="00E611F8" w:rsidRDefault="00E611F8" w:rsidP="00E611F8">
      <w:r w:rsidRPr="00E611F8">
        <w:t>-</w:t>
      </w:r>
      <w:r w:rsidR="009A55BD" w:rsidRPr="00E611F8">
        <w:t>Работа с документами;</w:t>
      </w:r>
    </w:p>
    <w:p w:rsidR="009A55BD" w:rsidRPr="00E611F8" w:rsidRDefault="00E611F8" w:rsidP="00E611F8">
      <w:r w:rsidRPr="00E611F8">
        <w:t>-</w:t>
      </w:r>
      <w:r w:rsidR="009A55BD" w:rsidRPr="00E611F8">
        <w:t>Пересказывание текста учебника в связной монологической форме;</w:t>
      </w:r>
    </w:p>
    <w:p w:rsidR="009A55BD" w:rsidRPr="00E611F8" w:rsidRDefault="00E611F8" w:rsidP="00E611F8">
      <w:r w:rsidRPr="00E611F8">
        <w:t>-</w:t>
      </w:r>
      <w:r w:rsidR="009A55BD" w:rsidRPr="00E611F8">
        <w:t>Раскрывать содержание иллюстраций.</w:t>
      </w:r>
    </w:p>
    <w:p w:rsidR="009A55BD" w:rsidRPr="00E611F8" w:rsidRDefault="00E611F8" w:rsidP="00E611F8">
      <w:r w:rsidRPr="00E611F8">
        <w:t>-</w:t>
      </w:r>
      <w:r w:rsidR="009A55BD" w:rsidRPr="00E611F8">
        <w:t xml:space="preserve">Просмотр видеофильмов </w:t>
      </w:r>
    </w:p>
    <w:p w:rsidR="009A55BD" w:rsidRPr="00E611F8" w:rsidRDefault="00E611F8" w:rsidP="00E611F8">
      <w:r w:rsidRPr="00E611F8">
        <w:t>-</w:t>
      </w:r>
      <w:r w:rsidR="009A55BD" w:rsidRPr="00E611F8">
        <w:t>Подготовка сообщений на данную тему</w:t>
      </w:r>
    </w:p>
    <w:p w:rsidR="009A55BD" w:rsidRPr="00E611F8" w:rsidRDefault="00E611F8" w:rsidP="00E611F8">
      <w:r w:rsidRPr="00E611F8">
        <w:t>-</w:t>
      </w:r>
      <w:r w:rsidR="009A55BD" w:rsidRPr="00E611F8">
        <w:t>Подготовка реферата</w:t>
      </w:r>
    </w:p>
    <w:p w:rsidR="009A55BD" w:rsidRPr="00E611F8" w:rsidRDefault="00E611F8" w:rsidP="00E611F8">
      <w:r w:rsidRPr="00E611F8">
        <w:t>-</w:t>
      </w:r>
      <w:r w:rsidR="009A55BD" w:rsidRPr="00E611F8">
        <w:t>Работа над исследовательской работой</w:t>
      </w:r>
    </w:p>
    <w:p w:rsidR="00E611F8" w:rsidRPr="00B800EF" w:rsidRDefault="00E611F8" w:rsidP="00E611F8">
      <w:pPr>
        <w:jc w:val="both"/>
      </w:pPr>
      <w:r w:rsidRPr="00E611F8">
        <w:rPr>
          <w:b/>
          <w:bCs/>
          <w:u w:val="single"/>
        </w:rPr>
        <w:t>Формы контроля ЗУН (ов).</w:t>
      </w:r>
      <w:r w:rsidRPr="00E611F8">
        <w:t xml:space="preserve">В организации учебного процесса предусмотрен контроль за </w:t>
      </w:r>
      <w:r w:rsidRPr="00B800EF">
        <w:t>уровнем качества знаний учащихся в следующих формах:</w:t>
      </w:r>
    </w:p>
    <w:p w:rsidR="00E611F8" w:rsidRPr="00B800EF" w:rsidRDefault="00E611F8" w:rsidP="00E611F8">
      <w:pPr>
        <w:jc w:val="both"/>
      </w:pPr>
      <w:r w:rsidRPr="00B800EF">
        <w:rPr>
          <w:b/>
        </w:rPr>
        <w:t>- входной контроль</w:t>
      </w:r>
      <w:r w:rsidRPr="00B800EF">
        <w:t xml:space="preserve"> – тестовая работа;</w:t>
      </w:r>
    </w:p>
    <w:p w:rsidR="00E611F8" w:rsidRPr="00B800EF" w:rsidRDefault="00E611F8" w:rsidP="00E611F8">
      <w:pPr>
        <w:jc w:val="both"/>
      </w:pPr>
      <w:r w:rsidRPr="00B800EF">
        <w:t>-</w:t>
      </w:r>
      <w:r w:rsidRPr="00B800EF">
        <w:rPr>
          <w:b/>
        </w:rPr>
        <w:t>промежуточный контроль</w:t>
      </w:r>
      <w:r w:rsidRPr="00B800EF">
        <w:t>– индивидуальные карточки, исторические диктанты (используется текст с ошибками), фронтальный устный опрос, составление опорного конспекта, логической схемы, заполнение таблицы,  понятийные диктанты, тематические тесты по изученному блоку;</w:t>
      </w:r>
    </w:p>
    <w:p w:rsidR="00E611F8" w:rsidRPr="00B800EF" w:rsidRDefault="00E611F8" w:rsidP="00E611F8">
      <w:pPr>
        <w:jc w:val="both"/>
      </w:pPr>
      <w:r w:rsidRPr="00B800EF">
        <w:t xml:space="preserve">- </w:t>
      </w:r>
      <w:r w:rsidRPr="00B800EF">
        <w:rPr>
          <w:b/>
        </w:rPr>
        <w:t>итоговый контроль</w:t>
      </w:r>
      <w:r w:rsidRPr="00B800EF">
        <w:t xml:space="preserve"> – тестовая работа.</w:t>
      </w:r>
    </w:p>
    <w:p w:rsidR="00E611F8" w:rsidRPr="00B800EF" w:rsidRDefault="00E611F8" w:rsidP="00E611F8">
      <w:pPr>
        <w:jc w:val="both"/>
      </w:pPr>
      <w:r w:rsidRPr="00B800EF">
        <w:rPr>
          <w:b/>
        </w:rPr>
        <w:t>Приёмы в учебной деятельности:</w:t>
      </w:r>
      <w:r w:rsidRPr="00B800EF">
        <w:t xml:space="preserve"> воспроизводящая деятельность (известный исторический материал), преобразующая деятельность (новый исторический материал), творческая деятельность (новый исторический материал, новые способы деятельности, степень овладения приёмом учебной деятельности).</w:t>
      </w:r>
    </w:p>
    <w:p w:rsidR="00E611F8" w:rsidRPr="00B800EF" w:rsidRDefault="00E611F8" w:rsidP="00E611F8">
      <w:pPr>
        <w:jc w:val="both"/>
      </w:pPr>
      <w:r w:rsidRPr="00B800EF">
        <w:rPr>
          <w:b/>
        </w:rPr>
        <w:t>Типы уроков:</w:t>
      </w:r>
      <w:r w:rsidRPr="00B800EF">
        <w:t xml:space="preserve"> по отношению структурных звеньев обучения (вводный, урок изучении нового материала, комбинированный, контрольный, обобщения и систематизации знаний, проверки и учёта знаний), по ведущему методу (видео-урок, лабораторное занятие), по характеру деятельности (урок простого воспроизведения, урок обобщения, урок итогового повторения).</w:t>
      </w:r>
    </w:p>
    <w:p w:rsidR="00E611F8" w:rsidRPr="00B800EF" w:rsidRDefault="00E611F8" w:rsidP="00E611F8">
      <w:pPr>
        <w:jc w:val="both"/>
      </w:pPr>
      <w:r w:rsidRPr="00B800EF">
        <w:rPr>
          <w:b/>
        </w:rPr>
        <w:t>Формы урока:</w:t>
      </w:r>
      <w:r w:rsidRPr="00B800EF">
        <w:t xml:space="preserve"> традиционные и нетрадиционные формы урока.</w:t>
      </w:r>
    </w:p>
    <w:p w:rsidR="00E611F8" w:rsidRPr="00B800EF" w:rsidRDefault="00E611F8" w:rsidP="00E611F8">
      <w:pPr>
        <w:jc w:val="both"/>
      </w:pPr>
      <w:r w:rsidRPr="00B800EF">
        <w:rPr>
          <w:b/>
        </w:rPr>
        <w:t>Формы проверки ЗУН учащихся:</w:t>
      </w:r>
      <w:r w:rsidRPr="00B800EF">
        <w:t xml:space="preserve"> индивидуальная, фронтальная, групповая.</w:t>
      </w:r>
    </w:p>
    <w:p w:rsidR="00E611F8" w:rsidRPr="00B800EF" w:rsidRDefault="00E611F8" w:rsidP="00E611F8">
      <w:pPr>
        <w:jc w:val="both"/>
      </w:pPr>
      <w:r w:rsidRPr="00B800EF">
        <w:rPr>
          <w:b/>
        </w:rPr>
        <w:t>Виды проверки ЗУН учащихся:</w:t>
      </w:r>
      <w:r w:rsidRPr="00B800EF">
        <w:t xml:space="preserve"> устный, письменный, практический.</w:t>
      </w:r>
    </w:p>
    <w:p w:rsidR="00E611F8" w:rsidRPr="00B800EF" w:rsidRDefault="00E611F8" w:rsidP="00E611F8">
      <w:r w:rsidRPr="00B800EF">
        <w:rPr>
          <w:b/>
        </w:rPr>
        <w:t>Диагностический инструментарий учителя:</w:t>
      </w:r>
      <w:r w:rsidRPr="00B800EF">
        <w:t xml:space="preserve"> опросы, проверочные работы, продукты индивидуальной творческой деятельности, тестовые работы, система домашних работ, контролирующий и развивающий зачёт.</w:t>
      </w:r>
    </w:p>
    <w:p w:rsidR="00E611F8" w:rsidRPr="00B800EF" w:rsidRDefault="00E611F8" w:rsidP="00E611F8">
      <w:pPr>
        <w:jc w:val="both"/>
      </w:pPr>
      <w:r w:rsidRPr="00B800EF">
        <w:rPr>
          <w:rFonts w:eastAsiaTheme="minorEastAsia"/>
          <w:b/>
          <w:color w:val="000000"/>
          <w:spacing w:val="-3"/>
          <w:shd w:val="clear" w:color="auto" w:fill="FFFFFF"/>
        </w:rPr>
        <w:t>Рабочая программа предусматривает возможность изучения курса «История и куль</w:t>
      </w:r>
      <w:r w:rsidR="00292F0A">
        <w:rPr>
          <w:rFonts w:eastAsiaTheme="minorEastAsia"/>
          <w:b/>
          <w:color w:val="000000"/>
          <w:spacing w:val="-3"/>
          <w:shd w:val="clear" w:color="auto" w:fill="FFFFFF"/>
        </w:rPr>
        <w:t>тура Башкортостана » в объеме 34</w:t>
      </w:r>
      <w:r w:rsidRPr="00B800EF">
        <w:rPr>
          <w:rFonts w:eastAsiaTheme="minorEastAsia"/>
          <w:b/>
          <w:color w:val="000000"/>
          <w:spacing w:val="-3"/>
          <w:shd w:val="clear" w:color="auto" w:fill="FFFFFF"/>
        </w:rPr>
        <w:t xml:space="preserve"> часов в год (1 ч в неделю)</w:t>
      </w:r>
      <w:r w:rsidRPr="00B800EF">
        <w:rPr>
          <w:rFonts w:eastAsiaTheme="minorEastAsia"/>
          <w:color w:val="000000"/>
          <w:shd w:val="clear" w:color="auto" w:fill="FFFFFF"/>
        </w:rPr>
        <w:t>.</w:t>
      </w:r>
      <w:r w:rsidRPr="00B800EF">
        <w:rPr>
          <w:rFonts w:eastAsiaTheme="minorEastAsia"/>
        </w:rPr>
        <w:t xml:space="preserve"> </w:t>
      </w:r>
    </w:p>
    <w:p w:rsidR="00292F0A" w:rsidRDefault="00292F0A" w:rsidP="00E611F8">
      <w:pPr>
        <w:rPr>
          <w:b/>
        </w:rPr>
      </w:pPr>
    </w:p>
    <w:p w:rsidR="00F64CDF" w:rsidRPr="00F64CDF" w:rsidRDefault="00F64CDF" w:rsidP="00E611F8">
      <w:pPr>
        <w:rPr>
          <w:b/>
        </w:rPr>
      </w:pPr>
    </w:p>
    <w:p w:rsidR="00F64CDF" w:rsidRPr="003916F4" w:rsidRDefault="00F64CDF" w:rsidP="00E611F8">
      <w:pPr>
        <w:rPr>
          <w:b/>
        </w:rPr>
      </w:pPr>
    </w:p>
    <w:p w:rsidR="00F64CDF" w:rsidRPr="003916F4" w:rsidRDefault="00F64CDF" w:rsidP="00E611F8">
      <w:pPr>
        <w:rPr>
          <w:b/>
        </w:rPr>
      </w:pPr>
    </w:p>
    <w:p w:rsidR="00E611F8" w:rsidRPr="00B800EF" w:rsidRDefault="00E611F8" w:rsidP="00E611F8">
      <w:pPr>
        <w:rPr>
          <w:b/>
        </w:rPr>
      </w:pPr>
      <w:r w:rsidRPr="00B800EF">
        <w:rPr>
          <w:b/>
          <w:lang w:val="en-US"/>
        </w:rPr>
        <w:t>II</w:t>
      </w:r>
      <w:r w:rsidRPr="00B800EF">
        <w:rPr>
          <w:b/>
        </w:rPr>
        <w:t>. СОДЕРЖАНИЕ  КУРСА</w:t>
      </w:r>
    </w:p>
    <w:p w:rsidR="009A55BD" w:rsidRPr="00E611F8" w:rsidRDefault="00E611F8" w:rsidP="00292F0A">
      <w:pPr>
        <w:spacing w:line="0" w:lineRule="atLeast"/>
        <w:contextualSpacing/>
        <w:rPr>
          <w:b/>
        </w:rPr>
      </w:pPr>
      <w:r w:rsidRPr="00E611F8">
        <w:rPr>
          <w:rFonts w:eastAsia="Calibri"/>
          <w:b/>
          <w:color w:val="000000"/>
          <w:sz w:val="21"/>
          <w:szCs w:val="21"/>
        </w:rPr>
        <w:t>1. Повторение пройденного материала 2ч</w:t>
      </w:r>
    </w:p>
    <w:p w:rsidR="002B01D7" w:rsidRDefault="00E611F8" w:rsidP="00292F0A">
      <w:pPr>
        <w:spacing w:line="0" w:lineRule="atLeast"/>
        <w:ind w:firstLine="708"/>
        <w:contextualSpacing/>
      </w:pPr>
      <w:r w:rsidRPr="00750A72">
        <w:rPr>
          <w:rFonts w:eastAsia="Calibri"/>
          <w:color w:val="000000"/>
          <w:sz w:val="21"/>
          <w:szCs w:val="21"/>
        </w:rPr>
        <w:t>История в песнях. Вооружение башкир. Письменность. Профессиональная музыка и театр.</w:t>
      </w:r>
    </w:p>
    <w:p w:rsidR="00292F0A" w:rsidRDefault="00E611F8" w:rsidP="00292F0A">
      <w:pPr>
        <w:pStyle w:val="a3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  <w:r w:rsidRPr="00E611F8">
        <w:rPr>
          <w:b/>
          <w:bCs/>
          <w:color w:val="000000"/>
          <w:bdr w:val="none" w:sz="0" w:space="0" w:color="auto" w:frame="1"/>
        </w:rPr>
        <w:t>2.Башкортостан на</w:t>
      </w:r>
      <w:r w:rsidR="00292F0A">
        <w:rPr>
          <w:b/>
          <w:bCs/>
          <w:color w:val="000000"/>
          <w:bdr w:val="none" w:sz="0" w:space="0" w:color="auto" w:frame="1"/>
        </w:rPr>
        <w:t xml:space="preserve"> рубеже XVIII XIX веков</w:t>
      </w:r>
      <w:r w:rsidR="00292F0A">
        <w:rPr>
          <w:b/>
          <w:bCs/>
          <w:color w:val="000000"/>
          <w:bdr w:val="none" w:sz="0" w:space="0" w:color="auto" w:frame="1"/>
        </w:rPr>
        <w:tab/>
        <w:t xml:space="preserve"> 8 ч</w:t>
      </w:r>
    </w:p>
    <w:p w:rsidR="00E611F8" w:rsidRPr="00292F0A" w:rsidRDefault="00E611F8" w:rsidP="00292F0A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contextualSpacing/>
        <w:textAlignment w:val="baseline"/>
        <w:rPr>
          <w:b/>
          <w:bCs/>
          <w:color w:val="000000"/>
          <w:bdr w:val="none" w:sz="0" w:space="0" w:color="auto" w:frame="1"/>
        </w:rPr>
      </w:pPr>
      <w:r w:rsidRPr="00750A72">
        <w:rPr>
          <w:rFonts w:eastAsia="Calibri"/>
          <w:color w:val="000000"/>
          <w:sz w:val="21"/>
          <w:szCs w:val="21"/>
        </w:rPr>
        <w:t>Территория. Общественно-политическая структура. Введение кантонной системы управления. Население.</w:t>
      </w:r>
      <w:r w:rsidR="00292F0A"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Участие башкир и других народов Башкортостана в Отечественной войне 1812 года. Сбор добровольных пожертвований и взносов на победу. Подвиги, потери, награды башкирских полков. Кахым турэ.</w:t>
      </w:r>
      <w:r w:rsidR="00292F0A"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Участие башкир в заграничных походах русских войск.</w:t>
      </w:r>
    </w:p>
    <w:p w:rsidR="00E611F8" w:rsidRPr="00750A72" w:rsidRDefault="00E611F8" w:rsidP="00292F0A">
      <w:pPr>
        <w:pStyle w:val="a3"/>
        <w:shd w:val="clear" w:color="auto" w:fill="FFFFFF"/>
        <w:spacing w:before="0" w:beforeAutospacing="0" w:after="150" w:afterAutospacing="0" w:line="0" w:lineRule="atLeast"/>
        <w:contextualSpacing/>
        <w:textAlignment w:val="baseline"/>
        <w:rPr>
          <w:rFonts w:eastAsia="Calibri"/>
          <w:color w:val="000000"/>
          <w:sz w:val="21"/>
          <w:szCs w:val="21"/>
        </w:rPr>
      </w:pPr>
      <w:r w:rsidRPr="00750A72">
        <w:rPr>
          <w:rFonts w:eastAsia="Calibri"/>
          <w:color w:val="000000"/>
          <w:sz w:val="21"/>
          <w:szCs w:val="21"/>
        </w:rPr>
        <w:t>Усиление колонизации края. Земельная политика царизма в Башкортостане, рост земельной спекуляции. Прогрессивная российская общественность о массовом расхищении башкирских земель. Упадок скотоводства. Завершение перехода башкир к оседлости и земледелию. Натуральные повинности и денежные сборы с башкир. Расслоение башкирского крестьянского общества. Обнищание основной массы башкир, борьба против расхищения их земель. Массовое переселение крестьян центральных и поволжских губерний России на территории Башкортостана. Расслоение среди переселенцев. Выделение крупных землевладельцев.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Отмена крепостного права и ликвидация кантонного режима в Башкортостане. Создание Уфимской губернии. Проведение буржуазных реформ в Башкортостане. Земская реформа. Компетенция земств. Земские сборы и налоги. Права земств их роль в решении хозяйственных и культурных вопросов.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Уфимская городская дума. Городская управа. Судебная реформа. Раздел губернии на мировые округа, выборы мировых судей. Введение окружных судов. Сохранение волостных судов для башкир.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Военная реформа. Изменение порядка призыва на военную службу. Формирование ополчения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Экономическое развитие края во второй половине XIX века. Рост городов, развитие торговли. Золотодобывающая, фабрично-заводская, лесная промышленность. Изменения в социальной структуре общества.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Зарождение революционного движения в крае. Включение Башкортостана в единый общероссийский социально-экономический и культурный процесс.</w:t>
      </w:r>
    </w:p>
    <w:p w:rsidR="002B01D7" w:rsidRPr="00E611F8" w:rsidRDefault="00E611F8" w:rsidP="00292F0A">
      <w:pPr>
        <w:pStyle w:val="a3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3. 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Башкирские исторические песни и предания</w:t>
      </w: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  6ч</w:t>
      </w:r>
    </w:p>
    <w:p w:rsidR="00E611F8" w:rsidRPr="00292F0A" w:rsidRDefault="00E611F8" w:rsidP="00292F0A">
      <w:pPr>
        <w:pStyle w:val="a3"/>
        <w:shd w:val="clear" w:color="auto" w:fill="FFFFFF"/>
        <w:spacing w:before="0" w:beforeAutospacing="0" w:after="150" w:afterAutospacing="0" w:line="0" w:lineRule="atLeast"/>
        <w:ind w:firstLine="708"/>
        <w:contextualSpacing/>
        <w:textAlignment w:val="baseline"/>
        <w:rPr>
          <w:rFonts w:eastAsia="Calibri"/>
          <w:color w:val="000000"/>
          <w:sz w:val="21"/>
          <w:szCs w:val="21"/>
        </w:rPr>
      </w:pPr>
      <w:r w:rsidRPr="00750A72">
        <w:rPr>
          <w:rFonts w:eastAsia="Calibri"/>
          <w:color w:val="000000"/>
          <w:sz w:val="21"/>
          <w:szCs w:val="21"/>
        </w:rPr>
        <w:t>Роль исторических песен и преданий в духовной жизни башкир. М Лоссиевский, М. Уметбаев о необходимости знания башкирами своей родословной, преданий и песен.Исторические песни и предания об Отечественной войне 1812 года. Отражение всенародного характера войны в песнях-преданиях Кахым-турэ». Образы царя и Кахым-турэ в них. Песни и предания об участии женщин в этой войне (песня «Иремель», предание «Рассказ башкирца Джантюри»). Песня «Кутузов».Песни о начальниках кантонов и их историческая основа. Песни и предания, проклинающие начальников («Кулуй кантон», «Тухват кантон»), песни сатирического («Кагарман кантон»), и лирического («Сибай») содержания.Историко-архитектурный комплекс «Караван-сарай» в Оренбурге и одноименная народная песня.Песни о беглых (о людях бунтарского духа, сбежавших от службы, из ссылки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).</w:t>
      </w:r>
      <w:r w:rsidRPr="00750A72">
        <w:rPr>
          <w:rStyle w:val="apple-converted-space"/>
          <w:rFonts w:eastAsia="Calibri"/>
          <w:color w:val="000000"/>
          <w:sz w:val="21"/>
          <w:szCs w:val="21"/>
        </w:rPr>
        <w:t> </w:t>
      </w:r>
      <w:r w:rsidRPr="00750A72">
        <w:rPr>
          <w:rFonts w:eastAsia="Calibri"/>
          <w:color w:val="000000"/>
          <w:sz w:val="21"/>
          <w:szCs w:val="21"/>
        </w:rPr>
        <w:t>Схожесть судеб героев этих песен. Социальный смысл слова «беглый». Судьба героев песен и преданий «Буранбай», «Бииш».Песни об армейской службе и военных походах. Трагическая судьба солдата (песня «Армия»). Песни о военных походах 1839, 1853 годов в Среднюю Азию («Сыр-Дарья», марш «Перовский»). Песни о русско-японской войне («Порт-Артур», «Гайса-ахун»).Сэсэны – творцы и носители башкирского фольклора. Образ сэсэна в народном творчестве. Его мудрость, остроумие и находчивость. Кубаир «Айтыш-состязание Акмурзы сэсэна с Кубагуш сэсэном». Баик сэсэн - певец героической истории башкир. Габит сэсэн Аргинбаев – хранитель кубаиров «Урал-батыр», «Акбузат», «Карасакал». Шафик сэсэн Тамьяни – певец родного Урала.М. Бурангулов – народный сэсэн Башкортостана. Собиратель народного творчества. Запись эпоса «Урал батыр» Традиции сэсэнов в западном Башкортостане.Краткая характеристика творчества сэсэнов Н. Юмрани, Ш. Шарифуллина, Г. Галиева, А. Гатиатуллина.Собиратели и исследователи башкирского фольклора. Роль русских ученых и краеведов (С. Г. Рыбаков, Л. Н. Лебединский).Башкирский народный эпос. Понятие об эпосе. Мифологический эпос «Урал батыр» как фундаментальный памятник мировой культуры. Древние мотивы кубаира. Янбирде и Янбике как первые люди на земле. Осознание нераздельности человека и природы. Антропоморфизм, анимизм. Этиологические мотивы. Проблема бессмертия.Краткая характеристика сказаний против властителей Золотой Орды, Ногайского и Казанского ханств. «Идукай и мурадым», «Таргын и кужак» (отрывки). Сказание «Ек –Мергэн». Архаические мотивы и историческая основа сказания. Трагической и героическое. Образ Тугызак-эби. Образ Ек-Мэргэна – предводителя западных башкир в в борьбе против Казанского ханства. Пленение и освобождение батыра. Фольклорный и литературный стили сказания.Сказание «Алдар и Зухра». Тема объединения степных и лесных башкир, дружбы башкир с другими народами. Прославление мирной жизни народов и осуждение попыток раздора. Образы Зухры, Алдара и Авлии.</w:t>
      </w:r>
    </w:p>
    <w:p w:rsidR="00E611F8" w:rsidRPr="00E611F8" w:rsidRDefault="00E611F8" w:rsidP="00292F0A">
      <w:pPr>
        <w:pStyle w:val="a3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4.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Башкирская литература на рубеже 19-20 веков</w:t>
      </w: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 6ч</w:t>
      </w:r>
    </w:p>
    <w:p w:rsidR="00E611F8" w:rsidRPr="00750A72" w:rsidRDefault="00E611F8" w:rsidP="00292F0A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contextualSpacing/>
        <w:textAlignment w:val="baseline"/>
        <w:rPr>
          <w:rFonts w:eastAsia="Calibri"/>
          <w:color w:val="000000"/>
          <w:sz w:val="21"/>
          <w:szCs w:val="21"/>
        </w:rPr>
      </w:pPr>
      <w:r w:rsidRPr="00E611F8">
        <w:rPr>
          <w:rFonts w:eastAsia="Calibri"/>
          <w:bCs/>
          <w:color w:val="000000"/>
          <w:sz w:val="21"/>
          <w:szCs w:val="21"/>
          <w:bdr w:val="none" w:sz="0" w:space="0" w:color="auto" w:frame="1"/>
        </w:rPr>
        <w:t>Этапы развития башкирской литературы.Творческий путь М. Акмуллы (1831-1895). Биография поэта. Просветительство в поэзии М. Акмуллы. Призыв к башкирам в стихотворении «Надо учиться, мои</w:t>
      </w:r>
      <w:r w:rsidRPr="00E611F8">
        <w:rPr>
          <w:rFonts w:eastAsia="Calibri"/>
          <w:color w:val="000000"/>
          <w:sz w:val="21"/>
          <w:szCs w:val="21"/>
        </w:rPr>
        <w:t xml:space="preserve"> башкиры», актуальность стиха и в наши дни.Стихотворение «Назидания» как кодекс</w:t>
      </w:r>
      <w:r w:rsidRPr="00750A72">
        <w:rPr>
          <w:rFonts w:eastAsia="Calibri"/>
          <w:color w:val="000000"/>
          <w:sz w:val="21"/>
          <w:szCs w:val="21"/>
        </w:rPr>
        <w:t xml:space="preserve"> ислама. </w:t>
      </w:r>
      <w:r w:rsidRPr="00750A72">
        <w:rPr>
          <w:rFonts w:eastAsia="Calibri"/>
          <w:color w:val="000000"/>
          <w:sz w:val="21"/>
          <w:szCs w:val="21"/>
        </w:rPr>
        <w:lastRenderedPageBreak/>
        <w:t>Социальные мотивы в поэзии М. Акмуллы («Исянгильде Батучу»). Лирика поэта.Мухаметсалим Уметбаев (1841-1907) как поэт и ученый. Книга «Ядкар». М. Уметбаев – поэт, публицист, фольклорист, языковед, историк, этнограф. Краткая характеристика его основных работ. Стихи поэта: «Страна юмран», «Жалоба», «Пройденная жизнь - оставшаяся память», отражение в них бедственного положения башкирского народа, осуждение колониальной политики царизма.Мажит Гафури (1880-1934) – классик башкирской литературы. Биография поэта. Дореволюционная поэзия М. Гафури. Отношение поэта к революции 1905г. («Стихи радости», «Завещание 1906 года к 1907 году»). Проблема народа и поэта в поэзии М. Гафури («Я и мой народ», «Красное знамя»).Отрывки из повести «Черноликие». Просвещенность и невежество героев повести: Закир и Галима – это Ромео и Джульетта на башкирской земле.Шайхзада Бабич (1895-1919). Биография поэта. Ш. Бабич и башкирское национальное движение. Мотивы разочарования и надежды в начальный период творчества («Несчастлив я», «Жалоба»). Народ и поэт в стихах Ш. Бабича («За народ», «За кого»). Судьба стихотворения «Жду». Прославление Башкортостана в стихах «Кураю», «Марш войска», «Башкортостан», «Мы» (по выбору). «Хитап башкирскому народу по случаю соглашения с большевиками». Трагическая гибель поэта. Учреждение премии им. Ш. Бабича.</w:t>
      </w:r>
    </w:p>
    <w:p w:rsidR="002B01D7" w:rsidRPr="00E611F8" w:rsidRDefault="00244FB5" w:rsidP="00292F0A">
      <w:pPr>
        <w:pStyle w:val="a3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rFonts w:ascii="Arial" w:hAnsi="Arial" w:cs="Arial"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5. 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Современная печать</w:t>
      </w: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 2ч</w:t>
      </w:r>
    </w:p>
    <w:p w:rsidR="00244FB5" w:rsidRPr="00750A72" w:rsidRDefault="00244FB5" w:rsidP="00292F0A">
      <w:pPr>
        <w:pStyle w:val="a3"/>
        <w:shd w:val="clear" w:color="auto" w:fill="FFFFFF"/>
        <w:spacing w:before="0" w:beforeAutospacing="0" w:after="150" w:afterAutospacing="0" w:line="0" w:lineRule="atLeast"/>
        <w:ind w:firstLine="708"/>
        <w:contextualSpacing/>
        <w:textAlignment w:val="baseline"/>
        <w:rPr>
          <w:rFonts w:eastAsia="Calibri"/>
          <w:color w:val="000000"/>
          <w:sz w:val="21"/>
          <w:szCs w:val="21"/>
        </w:rPr>
      </w:pPr>
      <w:r w:rsidRPr="00750A72">
        <w:rPr>
          <w:rFonts w:eastAsia="Calibri"/>
          <w:color w:val="000000"/>
          <w:sz w:val="21"/>
          <w:szCs w:val="21"/>
        </w:rPr>
        <w:t>Современная печать и проблемы развития культуры в республике. Роль республиканских газет и журналов: «Башкортостан», «Кызыл тан», «Молодежная газета», «Агидель», «Башкортостан укытыусыхы», «Башкортостан кызы», «Аманат» в жизни общества. Новые издания: «Ватандаш», «Шонкар», «Акбузат», «Тулпар», «Тамаша», «Йэшлек», «Умет» и проблемы культуры.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Деятельность издательств «Китап» им. З. Биишевой, «Башкортостан», «Башкирской энциклопедии» и их роль в развитии культуры.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Библиотечное дело в конце XIX – начале XX века. Национальная библиотека имени З. Валиди как информационно-библиографический и методический центр. История организации и становления. Отделы и фонды.Сеть библиотек в настоящее время.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Русские писатели и краеведы о Башкортостане (П. М. Кудряшов, А. С. Пушкин, В. И. Даль, Л. Н.Толстой, Г. И. Успенский, Н. А.Крашенинников).</w:t>
      </w:r>
    </w:p>
    <w:p w:rsidR="002B01D7" w:rsidRPr="00244FB5" w:rsidRDefault="00244FB5" w:rsidP="00292F0A">
      <w:pPr>
        <w:pStyle w:val="a3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bCs/>
          <w:color w:val="000000"/>
          <w:bdr w:val="none" w:sz="0" w:space="0" w:color="auto" w:frame="1"/>
        </w:rPr>
      </w:pP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6. 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Изобразительное искусство Башкортостана в послевоенный период (1950-1980)</w:t>
      </w: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  5ч</w:t>
      </w:r>
    </w:p>
    <w:p w:rsidR="00244FB5" w:rsidRPr="00750A72" w:rsidRDefault="00244FB5" w:rsidP="00292F0A">
      <w:pPr>
        <w:pStyle w:val="a3"/>
        <w:shd w:val="clear" w:color="auto" w:fill="FFFFFF"/>
        <w:spacing w:before="0" w:beforeAutospacing="0" w:after="150" w:afterAutospacing="0" w:line="0" w:lineRule="atLeast"/>
        <w:ind w:firstLine="708"/>
        <w:contextualSpacing/>
        <w:textAlignment w:val="baseline"/>
        <w:rPr>
          <w:rFonts w:eastAsia="Calibri"/>
          <w:color w:val="000000"/>
          <w:sz w:val="21"/>
          <w:szCs w:val="21"/>
        </w:rPr>
      </w:pPr>
      <w:r w:rsidRPr="00750A72">
        <w:rPr>
          <w:rFonts w:eastAsia="Calibri"/>
          <w:color w:val="000000"/>
          <w:sz w:val="21"/>
          <w:szCs w:val="21"/>
        </w:rPr>
        <w:t>Периодизация истории развития башкирского изобразительного искусства: дореволюционный, довоенный, в период Великой Отечественной войны, после войны.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Творчество башкирских художников среднего поколения в послевоенный период. Проведение выставок – «смотров», «творческих отчетов», посвященных знаменательным событиям. Декада башкирской литературы и искусства в Москве в 1955году, республиканская выставка 1957г., юбилейная в 1969 г. в г. Москве и Ленинграде; автономных республик России в 1971г., зональные (1964 - 1985).Укрепление в республике художественного образования, связей башкирских художников с мастерами искусства других народов.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Национальные темы и традиции народного искусства в творчестве художников небашкирской национальности - Ф. А. Кащеева, А. А. Кузнецова, П. П. Салмасова.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Жизнь и творчество народного художника СССР, академика</w:t>
      </w:r>
      <w:r w:rsidRPr="00750A72">
        <w:rPr>
          <w:rStyle w:val="apple-converted-space"/>
          <w:rFonts w:eastAsia="Calibri"/>
          <w:color w:val="000000"/>
          <w:sz w:val="21"/>
          <w:szCs w:val="21"/>
        </w:rPr>
        <w:t> 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А. Лутфуллина..</w:t>
      </w:r>
      <w:r w:rsidRPr="00750A72">
        <w:rPr>
          <w:rStyle w:val="apple-converted-space"/>
          <w:rFonts w:eastAsia="Calibri"/>
          <w:color w:val="000000"/>
          <w:sz w:val="21"/>
          <w:szCs w:val="21"/>
        </w:rPr>
        <w:t> </w:t>
      </w:r>
      <w:r w:rsidRPr="00750A72">
        <w:rPr>
          <w:rFonts w:eastAsia="Calibri"/>
          <w:color w:val="000000"/>
          <w:sz w:val="21"/>
          <w:szCs w:val="21"/>
        </w:rPr>
        <w:t>Произведения с широким обобщением военных событий, с использованием новых художественных средств и приемов: «Ожидание», «Прощание», «Проводы на фронт»; портретные работы «Мать погибшего героя»: «Ветеран», «Мелодии кубыза», «Сабантуй». Философская глубина портрета «Старуха на черном фоне».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Домашников Б. Ф.</w:t>
      </w:r>
      <w:r w:rsidRPr="00750A72">
        <w:rPr>
          <w:rStyle w:val="apple-converted-space"/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 </w:t>
      </w:r>
      <w:r w:rsidRPr="00750A72">
        <w:rPr>
          <w:rFonts w:eastAsia="Calibri"/>
          <w:color w:val="000000"/>
          <w:sz w:val="21"/>
          <w:szCs w:val="21"/>
        </w:rPr>
        <w:t>Уральский пейзаж, старинная русская архитектура в его произведениях: «Май. Березняк», «Вечерний сеанс», «Зимнее окно», «Черемуха», «День Победы», «Родина», «Май. Красная площадь», «Весна. Ключарево», «Зима на окраине», «Уфимский романс с минаретом».</w:t>
      </w:r>
    </w:p>
    <w:p w:rsidR="00244FB5" w:rsidRPr="00750A72" w:rsidRDefault="00244FB5" w:rsidP="00292F0A">
      <w:pPr>
        <w:pStyle w:val="a3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rFonts w:eastAsia="Calibri"/>
          <w:color w:val="000000"/>
          <w:sz w:val="21"/>
          <w:szCs w:val="21"/>
        </w:rPr>
      </w:pP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В. П. Пустарнаков</w:t>
      </w:r>
      <w:r w:rsidRPr="00750A72">
        <w:rPr>
          <w:rFonts w:eastAsia="Calibri"/>
          <w:color w:val="000000"/>
          <w:sz w:val="21"/>
          <w:szCs w:val="21"/>
        </w:rPr>
        <w:t>. Произведения на тему войны: «Пулеметная рота», триптих «Родина», «Лето 1945 года», «Передний край обороны», «Прифронтовой эвагоспиталь», «Пастбище».</w:t>
      </w:r>
    </w:p>
    <w:p w:rsidR="00244FB5" w:rsidRPr="00750A72" w:rsidRDefault="00244FB5" w:rsidP="00292F0A">
      <w:pPr>
        <w:pStyle w:val="a3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rFonts w:eastAsia="Calibri"/>
          <w:color w:val="000000"/>
          <w:sz w:val="21"/>
          <w:szCs w:val="21"/>
        </w:rPr>
      </w:pP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Р. М. Нурмухаметов</w:t>
      </w:r>
      <w:r w:rsidRPr="00750A72">
        <w:rPr>
          <w:rFonts w:eastAsia="Calibri"/>
          <w:color w:val="000000"/>
          <w:sz w:val="21"/>
          <w:szCs w:val="21"/>
        </w:rPr>
        <w:t>. Произведения исторического жанра: «Жертвы шариата», «Праздник в ауле», «На просторах Урала», «В нефтяном крае», «После трудового дня».</w:t>
      </w:r>
    </w:p>
    <w:p w:rsidR="00244FB5" w:rsidRPr="00750A72" w:rsidRDefault="00244FB5" w:rsidP="00292F0A">
      <w:pPr>
        <w:pStyle w:val="a3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rFonts w:eastAsia="Calibri"/>
          <w:color w:val="000000"/>
          <w:sz w:val="21"/>
          <w:szCs w:val="21"/>
        </w:rPr>
      </w:pP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А. С.Арсланов</w:t>
      </w:r>
      <w:r w:rsidRPr="00750A72">
        <w:rPr>
          <w:rFonts w:eastAsia="Calibri"/>
          <w:color w:val="000000"/>
          <w:sz w:val="21"/>
          <w:szCs w:val="21"/>
        </w:rPr>
        <w:t>. Величавая сила родной земли в его произведениях: «Осень в родном краю», «Степь». «Красный дом», «Весна на ферме», «Лето. Полдень», «Степь».</w:t>
      </w:r>
    </w:p>
    <w:p w:rsidR="002B01D7" w:rsidRPr="00244FB5" w:rsidRDefault="00244FB5" w:rsidP="00292F0A">
      <w:pPr>
        <w:pStyle w:val="a3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bCs/>
          <w:color w:val="000000"/>
          <w:bdr w:val="none" w:sz="0" w:space="0" w:color="auto" w:frame="1"/>
        </w:rPr>
      </w:pP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7. </w:t>
      </w:r>
      <w:r w:rsidRPr="00750A72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Башкирское танцевальное и хореографическое искусство</w:t>
      </w:r>
      <w:r w:rsidR="00292F0A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 xml:space="preserve">  4</w:t>
      </w:r>
      <w:r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ч</w:t>
      </w:r>
    </w:p>
    <w:p w:rsidR="00244FB5" w:rsidRPr="00244FB5" w:rsidRDefault="00244FB5" w:rsidP="00292F0A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contextualSpacing/>
        <w:textAlignment w:val="baseline"/>
        <w:rPr>
          <w:rFonts w:eastAsia="Calibri"/>
          <w:bCs/>
          <w:color w:val="000000"/>
          <w:sz w:val="21"/>
          <w:szCs w:val="21"/>
          <w:bdr w:val="none" w:sz="0" w:space="0" w:color="auto" w:frame="1"/>
        </w:rPr>
      </w:pPr>
      <w:r w:rsidRPr="00750A72">
        <w:rPr>
          <w:rFonts w:eastAsia="Calibri"/>
          <w:color w:val="000000"/>
          <w:sz w:val="21"/>
          <w:szCs w:val="21"/>
        </w:rPr>
        <w:t>Башкирская народная хореография. Обрядовые, трудовые, военно-исторические, шуточные, лирические танцы.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Жизнь и творчество Файзи Гаскарова. Его роль в возрождении башкирского танца. Башкирский государственный академический ансамбль народного танца им. Ф.Гаскарова. История создания. Творческий путь коллектива. Наиболее яркие исполнители.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История создания профессионального хореографического искусства в республике. Понятие о балете как части хореографического искусства. Терминология: балет, балерина, балетмейстер, хореография, кордебалет, пантомима.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Развитие искусства балета в республике. Балет «Журавлиная песнь» Л. Степанова.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>Нариман Сабитов – композитор и дирижер. Жизнь и твор</w:t>
      </w:r>
      <w:r>
        <w:rPr>
          <w:rFonts w:eastAsia="Calibri"/>
          <w:color w:val="000000"/>
          <w:sz w:val="21"/>
          <w:szCs w:val="21"/>
        </w:rPr>
        <w:t xml:space="preserve">чество. Балеты «Страна Айгуль», </w:t>
      </w:r>
      <w:r w:rsidRPr="00750A72">
        <w:rPr>
          <w:rFonts w:eastAsia="Calibri"/>
          <w:color w:val="000000"/>
          <w:sz w:val="21"/>
          <w:szCs w:val="21"/>
        </w:rPr>
        <w:t>«Гульназира», «Люблю тебя, жизнь». Балеты для детей «Буратино» и др.</w:t>
      </w:r>
      <w:r>
        <w:rPr>
          <w:rFonts w:eastAsia="Calibri"/>
          <w:color w:val="000000"/>
          <w:sz w:val="21"/>
          <w:szCs w:val="21"/>
        </w:rPr>
        <w:t xml:space="preserve"> </w:t>
      </w:r>
      <w:r w:rsidRPr="00750A72">
        <w:rPr>
          <w:rFonts w:eastAsia="Calibri"/>
          <w:color w:val="000000"/>
          <w:sz w:val="21"/>
          <w:szCs w:val="21"/>
        </w:rPr>
        <w:t xml:space="preserve">Звезды башкирского балета. </w:t>
      </w:r>
      <w:r w:rsidRPr="00244FB5">
        <w:rPr>
          <w:rFonts w:eastAsia="Calibri"/>
          <w:bCs/>
          <w:color w:val="000000"/>
          <w:sz w:val="21"/>
          <w:szCs w:val="21"/>
          <w:bdr w:val="none" w:sz="0" w:space="0" w:color="auto" w:frame="1"/>
        </w:rPr>
        <w:t>Творческие портреты З. Насретдиновой, Р. Нуриева. Башкирский балет сегодня. Репертуар. Известные исполнители. Балетный фестиваль им. Рудольфа Нуреева.</w:t>
      </w:r>
    </w:p>
    <w:p w:rsidR="002B01D7" w:rsidRPr="00244FB5" w:rsidRDefault="00244FB5" w:rsidP="00292F0A">
      <w:pPr>
        <w:pStyle w:val="a3"/>
        <w:shd w:val="clear" w:color="auto" w:fill="FFFFFF"/>
        <w:spacing w:before="0" w:beforeAutospacing="0" w:after="0" w:afterAutospacing="0" w:line="0" w:lineRule="atLeast"/>
        <w:contextualSpacing/>
        <w:textAlignment w:val="baseline"/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</w:pPr>
      <w:r w:rsidRPr="00244FB5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П</w:t>
      </w:r>
      <w:r w:rsidR="00CC6400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овторительно- обобщающие уроки 1</w:t>
      </w:r>
      <w:r w:rsidRPr="00244FB5">
        <w:rPr>
          <w:rFonts w:eastAsia="Calibri"/>
          <w:b/>
          <w:bCs/>
          <w:color w:val="000000"/>
          <w:sz w:val="21"/>
          <w:szCs w:val="21"/>
          <w:bdr w:val="none" w:sz="0" w:space="0" w:color="auto" w:frame="1"/>
        </w:rPr>
        <w:t>ч</w:t>
      </w:r>
    </w:p>
    <w:p w:rsidR="00244FB5" w:rsidRDefault="00244FB5" w:rsidP="00244FB5">
      <w:pPr>
        <w:rPr>
          <w:rFonts w:eastAsiaTheme="minorHAnsi"/>
          <w:b/>
          <w:lang w:eastAsia="en-US"/>
        </w:rPr>
      </w:pPr>
    </w:p>
    <w:p w:rsidR="00244FB5" w:rsidRDefault="00244FB5" w:rsidP="00244FB5">
      <w:pPr>
        <w:rPr>
          <w:rFonts w:eastAsiaTheme="minorHAnsi"/>
          <w:b/>
          <w:lang w:eastAsia="en-US"/>
        </w:rPr>
      </w:pPr>
      <w:r w:rsidRPr="00B800EF">
        <w:rPr>
          <w:rFonts w:eastAsiaTheme="minorHAnsi"/>
          <w:b/>
          <w:lang w:val="en-US" w:eastAsia="en-US"/>
        </w:rPr>
        <w:t>III</w:t>
      </w:r>
      <w:r w:rsidRPr="00B800EF">
        <w:rPr>
          <w:rFonts w:eastAsiaTheme="minorHAnsi"/>
          <w:b/>
          <w:lang w:eastAsia="en-US"/>
        </w:rPr>
        <w:t>. УЧЕБНО- ТЕМАТИЧЕСКОЕ ПЛАНИРОВАНИЕ:</w:t>
      </w:r>
    </w:p>
    <w:p w:rsidR="004D5A3F" w:rsidRPr="00B800EF" w:rsidRDefault="004D5A3F" w:rsidP="00244FB5">
      <w:pPr>
        <w:rPr>
          <w:rFonts w:eastAsiaTheme="minorHAnsi"/>
          <w:b/>
          <w:lang w:eastAsia="en-US"/>
        </w:rPr>
      </w:pPr>
    </w:p>
    <w:tbl>
      <w:tblPr>
        <w:tblStyle w:val="1"/>
        <w:tblW w:w="6016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088"/>
      </w:tblGrid>
      <w:tr w:rsidR="004D5A3F" w:rsidRPr="00B800EF" w:rsidTr="004D5A3F">
        <w:trPr>
          <w:gridAfter w:val="1"/>
          <w:wAfter w:w="1088" w:type="dxa"/>
          <w:trHeight w:val="276"/>
        </w:trPr>
        <w:tc>
          <w:tcPr>
            <w:tcW w:w="534" w:type="dxa"/>
            <w:vMerge w:val="restart"/>
          </w:tcPr>
          <w:p w:rsidR="004D5A3F" w:rsidRPr="00B800EF" w:rsidRDefault="004D5A3F" w:rsidP="00674273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4394" w:type="dxa"/>
            <w:vMerge w:val="restart"/>
          </w:tcPr>
          <w:p w:rsidR="004D5A3F" w:rsidRPr="00B800EF" w:rsidRDefault="004D5A3F" w:rsidP="00674273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800EF">
              <w:rPr>
                <w:rFonts w:eastAsiaTheme="minorEastAsia"/>
                <w:b/>
                <w:lang w:eastAsia="en-US"/>
              </w:rPr>
              <w:t>наименование темы</w:t>
            </w:r>
          </w:p>
        </w:tc>
      </w:tr>
      <w:tr w:rsidR="004D5A3F" w:rsidRPr="00B800EF" w:rsidTr="004D5A3F">
        <w:tc>
          <w:tcPr>
            <w:tcW w:w="534" w:type="dxa"/>
            <w:vMerge/>
          </w:tcPr>
          <w:p w:rsidR="004D5A3F" w:rsidRPr="00B800EF" w:rsidRDefault="004D5A3F" w:rsidP="00674273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4394" w:type="dxa"/>
            <w:vMerge/>
          </w:tcPr>
          <w:p w:rsidR="004D5A3F" w:rsidRPr="00B800EF" w:rsidRDefault="004D5A3F" w:rsidP="00674273">
            <w:pPr>
              <w:rPr>
                <w:rFonts w:eastAsiaTheme="minorEastAsia"/>
                <w:b/>
                <w:lang w:eastAsia="en-US"/>
              </w:rPr>
            </w:pPr>
          </w:p>
        </w:tc>
        <w:tc>
          <w:tcPr>
            <w:tcW w:w="1088" w:type="dxa"/>
          </w:tcPr>
          <w:p w:rsidR="004D5A3F" w:rsidRDefault="004D5A3F" w:rsidP="00674273">
            <w:pPr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Кол-во</w:t>
            </w:r>
          </w:p>
          <w:p w:rsidR="004D5A3F" w:rsidRPr="00B800EF" w:rsidRDefault="004D5A3F" w:rsidP="00674273">
            <w:pPr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часов</w:t>
            </w:r>
          </w:p>
        </w:tc>
      </w:tr>
      <w:tr w:rsidR="004D5A3F" w:rsidRPr="00B800EF" w:rsidTr="004D5A3F">
        <w:tc>
          <w:tcPr>
            <w:tcW w:w="534" w:type="dxa"/>
          </w:tcPr>
          <w:p w:rsidR="004D5A3F" w:rsidRPr="00B800EF" w:rsidRDefault="004D5A3F" w:rsidP="00674273">
            <w:pPr>
              <w:rPr>
                <w:rFonts w:eastAsiaTheme="minorEastAsia"/>
                <w:lang w:eastAsia="en-US"/>
              </w:rPr>
            </w:pPr>
            <w:r w:rsidRPr="00B800EF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4394" w:type="dxa"/>
          </w:tcPr>
          <w:p w:rsidR="004D5A3F" w:rsidRPr="003856AB" w:rsidRDefault="004D5A3F" w:rsidP="00674273">
            <w:pPr>
              <w:rPr>
                <w:rFonts w:eastAsiaTheme="minorEastAsia"/>
                <w:lang w:eastAsia="en-US"/>
              </w:rPr>
            </w:pPr>
            <w:r w:rsidRPr="003856AB">
              <w:rPr>
                <w:rFonts w:eastAsia="Calibri"/>
                <w:color w:val="000000"/>
                <w:sz w:val="21"/>
                <w:szCs w:val="21"/>
              </w:rPr>
              <w:t>Повторение пройденного материала</w:t>
            </w:r>
          </w:p>
        </w:tc>
        <w:tc>
          <w:tcPr>
            <w:tcW w:w="1088" w:type="dxa"/>
          </w:tcPr>
          <w:p w:rsidR="004D5A3F" w:rsidRPr="00B800EF" w:rsidRDefault="004D5A3F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2</w:t>
            </w:r>
          </w:p>
        </w:tc>
      </w:tr>
      <w:tr w:rsidR="004D5A3F" w:rsidRPr="00B800EF" w:rsidTr="004D5A3F">
        <w:tc>
          <w:tcPr>
            <w:tcW w:w="534" w:type="dxa"/>
            <w:vAlign w:val="center"/>
          </w:tcPr>
          <w:p w:rsidR="004D5A3F" w:rsidRPr="00B800EF" w:rsidRDefault="004D5A3F" w:rsidP="00674273">
            <w:r w:rsidRPr="00B800EF">
              <w:t>2.</w:t>
            </w:r>
          </w:p>
        </w:tc>
        <w:tc>
          <w:tcPr>
            <w:tcW w:w="4394" w:type="dxa"/>
            <w:vAlign w:val="center"/>
          </w:tcPr>
          <w:p w:rsidR="004D5A3F" w:rsidRPr="003856AB" w:rsidRDefault="004D5A3F" w:rsidP="00674273">
            <w:r w:rsidRPr="003856AB">
              <w:rPr>
                <w:bCs/>
                <w:color w:val="000000"/>
                <w:bdr w:val="none" w:sz="0" w:space="0" w:color="auto" w:frame="1"/>
              </w:rPr>
              <w:t>Башкортостан на рубеже XVIII XIX веков</w:t>
            </w:r>
          </w:p>
        </w:tc>
        <w:tc>
          <w:tcPr>
            <w:tcW w:w="1088" w:type="dxa"/>
          </w:tcPr>
          <w:p w:rsidR="004D5A3F" w:rsidRPr="00B800EF" w:rsidRDefault="004D5A3F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8</w:t>
            </w:r>
          </w:p>
        </w:tc>
      </w:tr>
      <w:tr w:rsidR="004D5A3F" w:rsidRPr="00B800EF" w:rsidTr="004D5A3F">
        <w:tc>
          <w:tcPr>
            <w:tcW w:w="534" w:type="dxa"/>
            <w:vAlign w:val="center"/>
          </w:tcPr>
          <w:p w:rsidR="004D5A3F" w:rsidRPr="00B800EF" w:rsidRDefault="004D5A3F" w:rsidP="00674273">
            <w:r w:rsidRPr="00B800EF">
              <w:t>3.</w:t>
            </w:r>
          </w:p>
        </w:tc>
        <w:tc>
          <w:tcPr>
            <w:tcW w:w="4394" w:type="dxa"/>
            <w:vAlign w:val="center"/>
          </w:tcPr>
          <w:p w:rsidR="004D5A3F" w:rsidRPr="003856AB" w:rsidRDefault="004D5A3F" w:rsidP="00674273"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Башкирские исторические песни и предания  </w:t>
            </w:r>
          </w:p>
        </w:tc>
        <w:tc>
          <w:tcPr>
            <w:tcW w:w="1088" w:type="dxa"/>
          </w:tcPr>
          <w:p w:rsidR="004D5A3F" w:rsidRPr="00B800EF" w:rsidRDefault="004D5A3F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</w:t>
            </w:r>
          </w:p>
        </w:tc>
      </w:tr>
      <w:tr w:rsidR="004D5A3F" w:rsidRPr="00B800EF" w:rsidTr="004D5A3F">
        <w:tc>
          <w:tcPr>
            <w:tcW w:w="534" w:type="dxa"/>
            <w:vAlign w:val="center"/>
          </w:tcPr>
          <w:p w:rsidR="004D5A3F" w:rsidRPr="00B800EF" w:rsidRDefault="004D5A3F" w:rsidP="00674273">
            <w:r w:rsidRPr="00B800EF">
              <w:t>4.</w:t>
            </w:r>
          </w:p>
        </w:tc>
        <w:tc>
          <w:tcPr>
            <w:tcW w:w="4394" w:type="dxa"/>
            <w:vAlign w:val="center"/>
          </w:tcPr>
          <w:p w:rsidR="004D5A3F" w:rsidRPr="003856AB" w:rsidRDefault="004D5A3F" w:rsidP="00674273"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Башкирская литература на рубеже 19-20 веков</w:t>
            </w:r>
          </w:p>
        </w:tc>
        <w:tc>
          <w:tcPr>
            <w:tcW w:w="1088" w:type="dxa"/>
          </w:tcPr>
          <w:p w:rsidR="004D5A3F" w:rsidRPr="00B800EF" w:rsidRDefault="004D5A3F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</w:t>
            </w:r>
          </w:p>
        </w:tc>
      </w:tr>
      <w:tr w:rsidR="004D5A3F" w:rsidRPr="00B800EF" w:rsidTr="004D5A3F">
        <w:tc>
          <w:tcPr>
            <w:tcW w:w="534" w:type="dxa"/>
            <w:vAlign w:val="center"/>
          </w:tcPr>
          <w:p w:rsidR="004D5A3F" w:rsidRPr="00B800EF" w:rsidRDefault="004D5A3F" w:rsidP="00674273">
            <w:r w:rsidRPr="00B800EF">
              <w:t>5.</w:t>
            </w:r>
          </w:p>
        </w:tc>
        <w:tc>
          <w:tcPr>
            <w:tcW w:w="4394" w:type="dxa"/>
            <w:vAlign w:val="center"/>
          </w:tcPr>
          <w:p w:rsidR="004D5A3F" w:rsidRPr="003856AB" w:rsidRDefault="004D5A3F" w:rsidP="00674273"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Современная печать</w:t>
            </w:r>
          </w:p>
        </w:tc>
        <w:tc>
          <w:tcPr>
            <w:tcW w:w="1088" w:type="dxa"/>
          </w:tcPr>
          <w:p w:rsidR="004D5A3F" w:rsidRPr="00B800EF" w:rsidRDefault="004D5A3F" w:rsidP="003856AB">
            <w:pPr>
              <w:jc w:val="center"/>
              <w:rPr>
                <w:rFonts w:eastAsiaTheme="minorEastAsia"/>
                <w:lang w:eastAsia="en-US"/>
              </w:rPr>
            </w:pPr>
            <w:r w:rsidRPr="00B800EF">
              <w:rPr>
                <w:rFonts w:eastAsiaTheme="minorEastAsia"/>
                <w:lang w:eastAsia="en-US"/>
              </w:rPr>
              <w:t>2</w:t>
            </w:r>
          </w:p>
        </w:tc>
      </w:tr>
      <w:tr w:rsidR="004D5A3F" w:rsidRPr="00B800EF" w:rsidTr="004D5A3F">
        <w:tc>
          <w:tcPr>
            <w:tcW w:w="534" w:type="dxa"/>
            <w:vAlign w:val="center"/>
          </w:tcPr>
          <w:p w:rsidR="004D5A3F" w:rsidRPr="00B800EF" w:rsidRDefault="004D5A3F" w:rsidP="00674273">
            <w:r w:rsidRPr="00B800EF">
              <w:t>6</w:t>
            </w:r>
          </w:p>
        </w:tc>
        <w:tc>
          <w:tcPr>
            <w:tcW w:w="4394" w:type="dxa"/>
            <w:vAlign w:val="center"/>
          </w:tcPr>
          <w:p w:rsidR="004D5A3F" w:rsidRPr="003856AB" w:rsidRDefault="004D5A3F" w:rsidP="00674273"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Изобразительное искусство Башкортостана в послевоенный период (1950-1980)  </w:t>
            </w:r>
          </w:p>
        </w:tc>
        <w:tc>
          <w:tcPr>
            <w:tcW w:w="1088" w:type="dxa"/>
          </w:tcPr>
          <w:p w:rsidR="004D5A3F" w:rsidRPr="00B800EF" w:rsidRDefault="004D5A3F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5</w:t>
            </w:r>
          </w:p>
        </w:tc>
      </w:tr>
      <w:tr w:rsidR="004D5A3F" w:rsidRPr="00B800EF" w:rsidTr="004D5A3F">
        <w:tc>
          <w:tcPr>
            <w:tcW w:w="534" w:type="dxa"/>
          </w:tcPr>
          <w:p w:rsidR="004D5A3F" w:rsidRPr="00B800EF" w:rsidRDefault="004D5A3F" w:rsidP="00674273">
            <w:r w:rsidRPr="00B800EF">
              <w:rPr>
                <w:bCs/>
                <w:color w:val="000000"/>
                <w:bdr w:val="none" w:sz="0" w:space="0" w:color="auto" w:frame="1"/>
              </w:rPr>
              <w:t xml:space="preserve">7. </w:t>
            </w:r>
          </w:p>
        </w:tc>
        <w:tc>
          <w:tcPr>
            <w:tcW w:w="4394" w:type="dxa"/>
          </w:tcPr>
          <w:p w:rsidR="004D5A3F" w:rsidRPr="003856AB" w:rsidRDefault="004D5A3F" w:rsidP="00674273"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Башкирское танцевальное и хореографическое искусство  </w:t>
            </w:r>
          </w:p>
        </w:tc>
        <w:tc>
          <w:tcPr>
            <w:tcW w:w="1088" w:type="dxa"/>
          </w:tcPr>
          <w:p w:rsidR="004D5A3F" w:rsidRPr="00B800EF" w:rsidRDefault="004D5A3F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4</w:t>
            </w:r>
          </w:p>
        </w:tc>
      </w:tr>
      <w:tr w:rsidR="004D5A3F" w:rsidRPr="00B800EF" w:rsidTr="004D5A3F">
        <w:tc>
          <w:tcPr>
            <w:tcW w:w="534" w:type="dxa"/>
            <w:vAlign w:val="center"/>
          </w:tcPr>
          <w:p w:rsidR="004D5A3F" w:rsidRPr="00B800EF" w:rsidRDefault="004D5A3F" w:rsidP="00674273">
            <w:r w:rsidRPr="00B800EF">
              <w:t>8.</w:t>
            </w:r>
          </w:p>
        </w:tc>
        <w:tc>
          <w:tcPr>
            <w:tcW w:w="4394" w:type="dxa"/>
            <w:vAlign w:val="center"/>
          </w:tcPr>
          <w:p w:rsidR="004D5A3F" w:rsidRPr="003856AB" w:rsidRDefault="004D5A3F" w:rsidP="00674273">
            <w:pPr>
              <w:rPr>
                <w:bCs/>
                <w:color w:val="000000"/>
                <w:bdr w:val="none" w:sz="0" w:space="0" w:color="auto" w:frame="1"/>
              </w:rPr>
            </w:pPr>
            <w:r w:rsidRPr="003856AB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>Повторительно- обобщающие уроки</w:t>
            </w:r>
          </w:p>
        </w:tc>
        <w:tc>
          <w:tcPr>
            <w:tcW w:w="1088" w:type="dxa"/>
          </w:tcPr>
          <w:p w:rsidR="004D5A3F" w:rsidRPr="00B800EF" w:rsidRDefault="004D5A3F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</w:t>
            </w:r>
          </w:p>
        </w:tc>
      </w:tr>
      <w:tr w:rsidR="004D5A3F" w:rsidRPr="00B800EF" w:rsidTr="004D5A3F">
        <w:tc>
          <w:tcPr>
            <w:tcW w:w="534" w:type="dxa"/>
            <w:vAlign w:val="center"/>
          </w:tcPr>
          <w:p w:rsidR="004D5A3F" w:rsidRPr="00B800EF" w:rsidRDefault="004D5A3F" w:rsidP="00674273"/>
        </w:tc>
        <w:tc>
          <w:tcPr>
            <w:tcW w:w="4394" w:type="dxa"/>
            <w:vAlign w:val="center"/>
          </w:tcPr>
          <w:p w:rsidR="004D5A3F" w:rsidRPr="003856AB" w:rsidRDefault="004D5A3F" w:rsidP="00674273">
            <w:pPr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</w:pPr>
            <w:r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Итого </w:t>
            </w:r>
          </w:p>
        </w:tc>
        <w:tc>
          <w:tcPr>
            <w:tcW w:w="1088" w:type="dxa"/>
          </w:tcPr>
          <w:p w:rsidR="004D5A3F" w:rsidRPr="00B800EF" w:rsidRDefault="004D5A3F" w:rsidP="003856AB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34</w:t>
            </w:r>
          </w:p>
        </w:tc>
      </w:tr>
    </w:tbl>
    <w:p w:rsidR="003856AB" w:rsidRDefault="003856AB" w:rsidP="003856AB">
      <w:pPr>
        <w:rPr>
          <w:rFonts w:eastAsiaTheme="minorHAnsi"/>
          <w:b/>
          <w:lang w:eastAsia="en-US"/>
        </w:rPr>
      </w:pPr>
    </w:p>
    <w:p w:rsidR="00292F0A" w:rsidRDefault="00292F0A" w:rsidP="003856AB">
      <w:pPr>
        <w:rPr>
          <w:rFonts w:eastAsiaTheme="minorHAnsi"/>
          <w:b/>
          <w:lang w:eastAsia="en-US"/>
        </w:rPr>
      </w:pPr>
      <w:bookmarkStart w:id="0" w:name="_GoBack"/>
      <w:bookmarkEnd w:id="0"/>
    </w:p>
    <w:p w:rsidR="003856AB" w:rsidRPr="00625595" w:rsidRDefault="003856AB" w:rsidP="003856AB">
      <w:pPr>
        <w:rPr>
          <w:rFonts w:eastAsiaTheme="minorHAnsi"/>
          <w:b/>
          <w:lang w:eastAsia="en-US"/>
        </w:rPr>
      </w:pPr>
      <w:r w:rsidRPr="00625595">
        <w:rPr>
          <w:rFonts w:eastAsiaTheme="minorHAnsi"/>
          <w:b/>
          <w:lang w:val="en-US" w:eastAsia="en-US"/>
        </w:rPr>
        <w:t>IV</w:t>
      </w:r>
      <w:r w:rsidRPr="00625595">
        <w:rPr>
          <w:rFonts w:eastAsiaTheme="minorHAnsi"/>
          <w:b/>
          <w:lang w:eastAsia="en-US"/>
        </w:rPr>
        <w:t>. ТРЕБОВАНИЯ К УРОВНЮ ПОДГОТОВКИ ОБУЧАЮЩИХСЯ ПО ДАННОЙ ПРОГРАММЕ.</w:t>
      </w:r>
    </w:p>
    <w:p w:rsidR="003856AB" w:rsidRPr="00B800EF" w:rsidRDefault="003856AB" w:rsidP="003856AB">
      <w:r w:rsidRPr="00B800EF">
        <w:t xml:space="preserve">Тематическое планирование по ИКБ предусматривает формирование у учащихся общеучебных умений и навыков, различных способов деятельности и ключевых компетенций. В этом направлении приоритетами для предмета ИКБ на этапе основного общего образования являются: 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выделение характерных причинно-следственных связей в изучении истории и культуры РБ;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уметь делать сравнение и сопоставление исторического прошлого и современной истории;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уметь различать понятия: факт, мнение, доказательство, гипотеза и т.д.;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самостоятельное выполнение различных творческих работ;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способность устно и письменно передавать содержание текста в сжатом и развёрнутом виде;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владение монологической и диалогической речью, умение перефразировать мысль, выбор и использование знаковых систем (текст, таблица, схема и т.д.);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составление плана, тезиса, конспекта;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подбор аргументов, формулирование выводов, отражение в устной или письменной форме результатов своей деятельности;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использование для решения познавательных задач источников информации, включая энциклопедии, различные словари и другие справочники;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самостоятельная организация учебной деятельности, владение навыками самоконтроля и оценки своей деятельности;</w:t>
      </w:r>
    </w:p>
    <w:p w:rsidR="003856AB" w:rsidRPr="00B800EF" w:rsidRDefault="003856AB" w:rsidP="003856AB">
      <w:pPr>
        <w:numPr>
          <w:ilvl w:val="0"/>
          <w:numId w:val="3"/>
        </w:numPr>
      </w:pPr>
      <w:r w:rsidRPr="00B800EF">
        <w:t>осознанное определение сферы своих интересов и возможностей в изучении истории и культуры Башкортостана.</w:t>
      </w:r>
    </w:p>
    <w:p w:rsidR="003856AB" w:rsidRPr="00B800EF" w:rsidRDefault="003856AB" w:rsidP="003856AB">
      <w:r w:rsidRPr="00B800EF">
        <w:t>Требования к уровню подготовки обучающихся</w:t>
      </w:r>
    </w:p>
    <w:p w:rsidR="003856AB" w:rsidRPr="00B800EF" w:rsidRDefault="003856AB" w:rsidP="003856AB">
      <w:r w:rsidRPr="00B800EF">
        <w:t>Оценка «5» - ответ не требует дополнений, весь материал изложен в полном объеме. Речь хорошая.</w:t>
      </w:r>
    </w:p>
    <w:p w:rsidR="003856AB" w:rsidRPr="00B800EF" w:rsidRDefault="003856AB" w:rsidP="003856AB">
      <w:r w:rsidRPr="00B800EF">
        <w:t>Оценка «4» - в изложении материала допущены незначительные ошибки, неточности.</w:t>
      </w:r>
    </w:p>
    <w:p w:rsidR="003856AB" w:rsidRPr="00B800EF" w:rsidRDefault="003856AB" w:rsidP="003856AB">
      <w:r w:rsidRPr="00B800EF"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3856AB" w:rsidRPr="00B800EF" w:rsidRDefault="003856AB" w:rsidP="003856AB">
      <w:r w:rsidRPr="00B800EF">
        <w:t>Оценка «2» - основное содержание материала по вопросу не раскрыто.</w:t>
      </w:r>
    </w:p>
    <w:p w:rsidR="005E2AB3" w:rsidRDefault="005E2AB3" w:rsidP="003856AB">
      <w:pPr>
        <w:rPr>
          <w:b/>
          <w:bCs/>
        </w:rPr>
      </w:pPr>
    </w:p>
    <w:p w:rsidR="003856AB" w:rsidRPr="00625595" w:rsidRDefault="003856AB" w:rsidP="003856AB">
      <w:pPr>
        <w:rPr>
          <w:b/>
          <w:bCs/>
        </w:rPr>
      </w:pPr>
      <w:r w:rsidRPr="00625595">
        <w:rPr>
          <w:b/>
          <w:bCs/>
        </w:rPr>
        <w:t>Владеть компетенциями:</w:t>
      </w:r>
    </w:p>
    <w:p w:rsidR="003856AB" w:rsidRPr="00625595" w:rsidRDefault="003856AB" w:rsidP="003856AB">
      <w:r w:rsidRPr="00625595">
        <w:t>1.</w:t>
      </w:r>
      <w:r w:rsidRPr="00625595">
        <w:tab/>
        <w:t xml:space="preserve">коммуникативной компетенцией; </w:t>
      </w:r>
    </w:p>
    <w:p w:rsidR="003856AB" w:rsidRPr="00625595" w:rsidRDefault="003856AB" w:rsidP="003856AB">
      <w:r w:rsidRPr="00625595">
        <w:t>2.</w:t>
      </w:r>
      <w:r w:rsidRPr="00625595">
        <w:tab/>
        <w:t xml:space="preserve">смыслопоисковой компетенцией; </w:t>
      </w:r>
    </w:p>
    <w:p w:rsidR="003856AB" w:rsidRPr="00625595" w:rsidRDefault="003856AB" w:rsidP="003856AB">
      <w:r w:rsidRPr="00625595">
        <w:t>3.</w:t>
      </w:r>
      <w:r w:rsidRPr="00625595">
        <w:tab/>
        <w:t xml:space="preserve">компетенцией личностного саморазвития; </w:t>
      </w:r>
    </w:p>
    <w:p w:rsidR="003856AB" w:rsidRPr="00625595" w:rsidRDefault="003856AB" w:rsidP="003856AB">
      <w:r w:rsidRPr="00625595">
        <w:t>4.</w:t>
      </w:r>
      <w:r w:rsidRPr="00625595">
        <w:tab/>
        <w:t xml:space="preserve">информационно-поисковой; </w:t>
      </w:r>
    </w:p>
    <w:p w:rsidR="003856AB" w:rsidRPr="00625595" w:rsidRDefault="003856AB" w:rsidP="003856AB">
      <w:r w:rsidRPr="00625595">
        <w:t>5.</w:t>
      </w:r>
      <w:r w:rsidRPr="00625595">
        <w:tab/>
        <w:t xml:space="preserve">рефлексивной компетенцией; </w:t>
      </w:r>
    </w:p>
    <w:p w:rsidR="003856AB" w:rsidRPr="00625595" w:rsidRDefault="003856AB" w:rsidP="003856AB">
      <w:r w:rsidRPr="00625595">
        <w:t>6.</w:t>
      </w:r>
      <w:r w:rsidRPr="00625595">
        <w:tab/>
        <w:t>учебно-познавательной компетенцией.</w:t>
      </w:r>
    </w:p>
    <w:p w:rsidR="002B01D7" w:rsidRDefault="002B01D7" w:rsidP="002B01D7"/>
    <w:p w:rsidR="002B01D7" w:rsidRDefault="002B01D7" w:rsidP="002B01D7">
      <w:r>
        <w:t>Углубленное изучение истории Башкортостана призвано способствовать расширению кругозора учащихся, учит рассматривать явления прошлого и современности в их взаимосвязи, критически осмысливать исторический опыт, воспитывать историзм мышления, формировать высокие нравственные качества, развивать творческое мышление у школьников. Программа рассматривает привитие интереса к истории как к науке, воспитание хорошо подготовленных краеведов.</w:t>
      </w:r>
    </w:p>
    <w:p w:rsidR="002B01D7" w:rsidRPr="003856AB" w:rsidRDefault="003856AB" w:rsidP="002B01D7">
      <w:pPr>
        <w:rPr>
          <w:rFonts w:eastAsiaTheme="minorHAnsi"/>
          <w:b/>
          <w:lang w:eastAsia="en-US"/>
        </w:rPr>
      </w:pPr>
      <w:r w:rsidRPr="00625595">
        <w:rPr>
          <w:rFonts w:eastAsiaTheme="minorHAnsi"/>
          <w:b/>
          <w:lang w:val="en-US" w:eastAsia="en-US"/>
        </w:rPr>
        <w:t>V</w:t>
      </w:r>
      <w:r w:rsidRPr="00625595">
        <w:rPr>
          <w:rFonts w:eastAsiaTheme="minorHAnsi"/>
          <w:b/>
          <w:lang w:eastAsia="en-US"/>
        </w:rPr>
        <w:t>. ПЕРЕЧЕНЬ УЧЕБНО-МЕТОДИЧЕСКОГО ОБЕСПЕЧЕНИЯ</w:t>
      </w:r>
    </w:p>
    <w:p w:rsidR="003856AB" w:rsidRPr="005340FD" w:rsidRDefault="002B01D7" w:rsidP="002B01D7">
      <w:pPr>
        <w:rPr>
          <w:b/>
        </w:rPr>
      </w:pPr>
      <w:r w:rsidRPr="005340FD">
        <w:rPr>
          <w:b/>
        </w:rPr>
        <w:t xml:space="preserve">Литература </w:t>
      </w:r>
    </w:p>
    <w:p w:rsidR="002B01D7" w:rsidRDefault="003856AB" w:rsidP="002B01D7">
      <w:r>
        <w:t>Акманов И.Г.</w:t>
      </w:r>
      <w:r w:rsidR="001E2C4E">
        <w:t>, Кулбахтин Н.М., Асфандияров А.З. История Башкортостана с древнейших времен до конца 19 века. Т.1.- Уфа,2007.</w:t>
      </w:r>
    </w:p>
    <w:p w:rsidR="001E2C4E" w:rsidRDefault="001E2C4E" w:rsidP="002B01D7">
      <w:r>
        <w:t>Акманов А.И. Земельная политика царского правительства в Башкирии.- Уфа: Китап,2000.</w:t>
      </w:r>
    </w:p>
    <w:p w:rsidR="001E2C4E" w:rsidRDefault="001E2C4E" w:rsidP="002B01D7">
      <w:r>
        <w:t xml:space="preserve">Асфандияров А.З. Башкирия после вхождения в состав России (вторая половина </w:t>
      </w:r>
      <w:r>
        <w:rPr>
          <w:lang w:val="en-US"/>
        </w:rPr>
        <w:t>XVI</w:t>
      </w:r>
      <w:r>
        <w:t xml:space="preserve">- первая половина </w:t>
      </w:r>
      <w:r>
        <w:rPr>
          <w:lang w:val="en-US"/>
        </w:rPr>
        <w:t>XIX</w:t>
      </w:r>
      <w:r>
        <w:t>в.).-Уфа: Китап,2006.</w:t>
      </w:r>
    </w:p>
    <w:p w:rsidR="002B01D7" w:rsidRDefault="001E2C4E" w:rsidP="002B01D7">
      <w:r>
        <w:t>Башкортостан. Краткая энциклопедия.- Уфа,1996.</w:t>
      </w:r>
    </w:p>
    <w:p w:rsidR="001E2C4E" w:rsidRDefault="001E2C4E" w:rsidP="002B01D7">
      <w:r>
        <w:t>Валиди Тоган А.З. Воспоминания. Кн. 1.- Уфа,1994.</w:t>
      </w:r>
    </w:p>
    <w:p w:rsidR="001E2C4E" w:rsidRDefault="001E2C4E" w:rsidP="002B01D7">
      <w:r>
        <w:t>История и культура Башкортостана</w:t>
      </w:r>
      <w:r w:rsidR="005340FD">
        <w:t>. Хрестоматия. – Уфа: Уфимский полиграфкомбинат, 2003.</w:t>
      </w:r>
    </w:p>
    <w:p w:rsidR="005340FD" w:rsidRDefault="005340FD" w:rsidP="002B01D7">
      <w:r>
        <w:t>Кузбеков Ф.Т. История культуры башкир.- Уфа: Китап.1997.</w:t>
      </w:r>
    </w:p>
    <w:p w:rsidR="005340FD" w:rsidRDefault="005340FD" w:rsidP="002B01D7">
      <w:r>
        <w:t>Хисаметдинова Ф.Г., Ураксин З.Г. История и культура Башкортостана: учебное пособие для учащихся средних специальных учебных заведений.- Уфа,2003.</w:t>
      </w:r>
    </w:p>
    <w:p w:rsidR="002B01D7" w:rsidRPr="005340FD" w:rsidRDefault="005340FD" w:rsidP="002B01D7">
      <w:r w:rsidRPr="005340FD">
        <w:rPr>
          <w:b/>
        </w:rPr>
        <w:t>Интернет-ресурсы</w:t>
      </w:r>
    </w:p>
    <w:p w:rsidR="002B01D7" w:rsidRDefault="005340FD" w:rsidP="002B01D7">
      <w:r>
        <w:t>Официальный портал Правительства РБ</w:t>
      </w:r>
    </w:p>
    <w:p w:rsidR="005340FD" w:rsidRPr="00B77949" w:rsidRDefault="004957DE" w:rsidP="002B01D7">
      <w:hyperlink r:id="rId7" w:history="1">
        <w:r w:rsidR="005340FD" w:rsidRPr="00EF4F65">
          <w:rPr>
            <w:rStyle w:val="a5"/>
            <w:lang w:val="en-US"/>
          </w:rPr>
          <w:t>www</w:t>
        </w:r>
        <w:r w:rsidR="005340FD" w:rsidRPr="005340FD">
          <w:rPr>
            <w:rStyle w:val="a5"/>
          </w:rPr>
          <w:t>.</w:t>
        </w:r>
        <w:r w:rsidR="005340FD" w:rsidRPr="00EF4F65">
          <w:rPr>
            <w:rStyle w:val="a5"/>
            <w:lang w:val="en-US"/>
          </w:rPr>
          <w:t>bashinform</w:t>
        </w:r>
        <w:r w:rsidR="005340FD" w:rsidRPr="005340FD">
          <w:rPr>
            <w:rStyle w:val="a5"/>
          </w:rPr>
          <w:t>.</w:t>
        </w:r>
        <w:r w:rsidR="005340FD" w:rsidRPr="00EF4F65">
          <w:rPr>
            <w:rStyle w:val="a5"/>
            <w:lang w:val="en-US"/>
          </w:rPr>
          <w:t>ru</w:t>
        </w:r>
      </w:hyperlink>
      <w:r w:rsidR="00B77949" w:rsidRPr="00B77949">
        <w:t xml:space="preserve"> </w:t>
      </w:r>
      <w:r w:rsidR="00B77949">
        <w:t>Информационное агентство «Башинформ»</w:t>
      </w:r>
    </w:p>
    <w:p w:rsidR="005340FD" w:rsidRPr="00B77949" w:rsidRDefault="004957DE" w:rsidP="002B01D7">
      <w:hyperlink r:id="rId8" w:history="1">
        <w:r w:rsidR="00B77949" w:rsidRPr="00EF4F65">
          <w:rPr>
            <w:rStyle w:val="a5"/>
            <w:lang w:val="en-US"/>
          </w:rPr>
          <w:t>http</w:t>
        </w:r>
        <w:r w:rsidR="00B77949" w:rsidRPr="00EF4F65">
          <w:rPr>
            <w:rStyle w:val="a5"/>
          </w:rPr>
          <w:t>://</w:t>
        </w:r>
        <w:r w:rsidR="00B77949" w:rsidRPr="00EF4F65">
          <w:rPr>
            <w:rStyle w:val="a5"/>
            <w:lang w:val="en-US"/>
          </w:rPr>
          <w:t>ukb</w:t>
        </w:r>
        <w:r w:rsidR="00B77949" w:rsidRPr="00EF4F65">
          <w:rPr>
            <w:rStyle w:val="a5"/>
          </w:rPr>
          <w:t>.</w:t>
        </w:r>
        <w:r w:rsidR="00B77949" w:rsidRPr="00EF4F65">
          <w:rPr>
            <w:rStyle w:val="a5"/>
            <w:lang w:val="en-US"/>
          </w:rPr>
          <w:t>ucoz</w:t>
        </w:r>
        <w:r w:rsidR="00B77949" w:rsidRPr="00EF4F65">
          <w:rPr>
            <w:rStyle w:val="a5"/>
          </w:rPr>
          <w:t>.</w:t>
        </w:r>
        <w:r w:rsidR="00B77949" w:rsidRPr="00EF4F65">
          <w:rPr>
            <w:rStyle w:val="a5"/>
            <w:lang w:val="en-US"/>
          </w:rPr>
          <w:t>ru</w:t>
        </w:r>
        <w:r w:rsidR="00B77949" w:rsidRPr="00EF4F65">
          <w:rPr>
            <w:rStyle w:val="a5"/>
          </w:rPr>
          <w:t>/</w:t>
        </w:r>
      </w:hyperlink>
      <w:r w:rsidR="00B77949">
        <w:t xml:space="preserve"> Культура Башкортостана</w:t>
      </w:r>
    </w:p>
    <w:p w:rsidR="00B77949" w:rsidRPr="00B77949" w:rsidRDefault="004957DE" w:rsidP="002B01D7">
      <w:hyperlink r:id="rId9" w:history="1">
        <w:r w:rsidR="00B77949" w:rsidRPr="00EF4F65">
          <w:rPr>
            <w:rStyle w:val="a5"/>
            <w:lang w:val="en-US"/>
          </w:rPr>
          <w:t>www</w:t>
        </w:r>
        <w:r w:rsidR="00B77949" w:rsidRPr="00EF4F65">
          <w:rPr>
            <w:rStyle w:val="a5"/>
          </w:rPr>
          <w:t>.</w:t>
        </w:r>
        <w:r w:rsidR="00B77949" w:rsidRPr="00EF4F65">
          <w:rPr>
            <w:rStyle w:val="a5"/>
            <w:lang w:val="en-US"/>
          </w:rPr>
          <w:t>kulturaufa</w:t>
        </w:r>
        <w:r w:rsidR="00B77949" w:rsidRPr="00EF4F65">
          <w:rPr>
            <w:rStyle w:val="a5"/>
          </w:rPr>
          <w:t>.</w:t>
        </w:r>
        <w:r w:rsidR="00B77949" w:rsidRPr="00EF4F65">
          <w:rPr>
            <w:rStyle w:val="a5"/>
            <w:lang w:val="en-US"/>
          </w:rPr>
          <w:t>ru</w:t>
        </w:r>
        <w:r w:rsidR="00B77949" w:rsidRPr="00EF4F65">
          <w:rPr>
            <w:rStyle w:val="a5"/>
          </w:rPr>
          <w:t>/</w:t>
        </w:r>
      </w:hyperlink>
      <w:r w:rsidR="00B77949">
        <w:t xml:space="preserve">  Управление по культуре и искусству Администрации городского округа г.Уфа РБ.</w:t>
      </w:r>
    </w:p>
    <w:p w:rsidR="002B01D7" w:rsidRDefault="002B01D7" w:rsidP="002B01D7"/>
    <w:p w:rsidR="002B01D7" w:rsidRDefault="002B01D7" w:rsidP="002B01D7"/>
    <w:p w:rsidR="002B01D7" w:rsidRDefault="002B01D7" w:rsidP="002B01D7"/>
    <w:p w:rsidR="002B01D7" w:rsidRDefault="002B01D7" w:rsidP="002B01D7"/>
    <w:p w:rsidR="002B01D7" w:rsidRDefault="002B01D7" w:rsidP="002B01D7"/>
    <w:p w:rsidR="002B01D7" w:rsidRDefault="002B01D7" w:rsidP="002B01D7"/>
    <w:p w:rsidR="002B01D7" w:rsidRDefault="002B01D7" w:rsidP="002B01D7"/>
    <w:p w:rsidR="002B01D7" w:rsidRDefault="002B01D7" w:rsidP="002B01D7"/>
    <w:p w:rsidR="00292F0A" w:rsidRDefault="00292F0A" w:rsidP="00B77949">
      <w:pPr>
        <w:rPr>
          <w:rFonts w:eastAsiaTheme="minorEastAsia"/>
          <w:b/>
        </w:rPr>
      </w:pPr>
    </w:p>
    <w:p w:rsidR="00292F0A" w:rsidRDefault="00292F0A" w:rsidP="00B77949">
      <w:pPr>
        <w:rPr>
          <w:rFonts w:eastAsiaTheme="minorEastAsia"/>
          <w:b/>
        </w:rPr>
      </w:pPr>
    </w:p>
    <w:p w:rsidR="00292F0A" w:rsidRDefault="00292F0A" w:rsidP="00B77949">
      <w:pPr>
        <w:rPr>
          <w:rFonts w:eastAsiaTheme="minorEastAsia"/>
          <w:b/>
        </w:rPr>
      </w:pPr>
    </w:p>
    <w:p w:rsidR="00292F0A" w:rsidRDefault="00292F0A" w:rsidP="00B77949">
      <w:pPr>
        <w:rPr>
          <w:rFonts w:eastAsiaTheme="minorEastAsia"/>
          <w:b/>
        </w:rPr>
      </w:pPr>
    </w:p>
    <w:p w:rsidR="00292F0A" w:rsidRDefault="00292F0A" w:rsidP="00B77949">
      <w:pPr>
        <w:rPr>
          <w:rFonts w:eastAsiaTheme="minorEastAsia"/>
          <w:b/>
        </w:rPr>
      </w:pPr>
    </w:p>
    <w:p w:rsidR="00292F0A" w:rsidRDefault="00292F0A" w:rsidP="00B77949">
      <w:pPr>
        <w:rPr>
          <w:rFonts w:eastAsiaTheme="minorEastAsia"/>
          <w:b/>
        </w:rPr>
      </w:pPr>
    </w:p>
    <w:p w:rsidR="00292F0A" w:rsidRDefault="00292F0A" w:rsidP="00B77949">
      <w:pPr>
        <w:rPr>
          <w:rFonts w:eastAsiaTheme="minorEastAsia"/>
          <w:b/>
        </w:rPr>
      </w:pPr>
    </w:p>
    <w:p w:rsidR="00292F0A" w:rsidRDefault="00292F0A" w:rsidP="00B77949">
      <w:pPr>
        <w:rPr>
          <w:rFonts w:eastAsiaTheme="minorEastAsia"/>
          <w:b/>
        </w:rPr>
      </w:pPr>
    </w:p>
    <w:p w:rsidR="00292F0A" w:rsidRDefault="00292F0A" w:rsidP="00B77949">
      <w:pPr>
        <w:rPr>
          <w:rFonts w:eastAsiaTheme="minorEastAsia"/>
          <w:b/>
        </w:rPr>
      </w:pPr>
    </w:p>
    <w:p w:rsidR="00292F0A" w:rsidRDefault="00292F0A" w:rsidP="00B77949">
      <w:pPr>
        <w:rPr>
          <w:rFonts w:eastAsiaTheme="minorEastAsia"/>
          <w:b/>
        </w:rPr>
      </w:pPr>
    </w:p>
    <w:p w:rsidR="00292F0A" w:rsidRDefault="00292F0A" w:rsidP="00B77949">
      <w:pPr>
        <w:rPr>
          <w:rFonts w:eastAsiaTheme="minorEastAsia"/>
          <w:b/>
        </w:rPr>
      </w:pPr>
    </w:p>
    <w:p w:rsidR="00292F0A" w:rsidRDefault="00292F0A" w:rsidP="00B77949">
      <w:pPr>
        <w:rPr>
          <w:rFonts w:eastAsiaTheme="minorEastAsia"/>
          <w:b/>
        </w:rPr>
      </w:pPr>
    </w:p>
    <w:p w:rsidR="00292F0A" w:rsidRDefault="00292F0A" w:rsidP="00B77949">
      <w:pPr>
        <w:rPr>
          <w:rFonts w:eastAsiaTheme="minorEastAsia"/>
          <w:b/>
        </w:rPr>
      </w:pPr>
    </w:p>
    <w:p w:rsidR="00292F0A" w:rsidRDefault="00292F0A" w:rsidP="00B77949">
      <w:pPr>
        <w:rPr>
          <w:rFonts w:eastAsiaTheme="minorEastAsia"/>
          <w:b/>
        </w:rPr>
      </w:pPr>
    </w:p>
    <w:p w:rsidR="00B77949" w:rsidRPr="00CC6400" w:rsidRDefault="00B77949" w:rsidP="00B77949">
      <w:pPr>
        <w:rPr>
          <w:b/>
          <w:bCs/>
          <w:sz w:val="28"/>
          <w:szCs w:val="28"/>
        </w:rPr>
      </w:pPr>
      <w:r w:rsidRPr="00CC6400">
        <w:rPr>
          <w:rFonts w:eastAsiaTheme="minorEastAsia"/>
          <w:b/>
          <w:sz w:val="28"/>
          <w:szCs w:val="28"/>
          <w:lang w:val="en-US"/>
        </w:rPr>
        <w:t>VI</w:t>
      </w:r>
      <w:r w:rsidRPr="00CC6400">
        <w:rPr>
          <w:rFonts w:eastAsiaTheme="minorEastAsia"/>
          <w:b/>
          <w:sz w:val="28"/>
          <w:szCs w:val="28"/>
        </w:rPr>
        <w:t xml:space="preserve">.Календарно – тематическое планирование </w:t>
      </w:r>
      <w:r w:rsidRPr="00CC6400">
        <w:rPr>
          <w:b/>
          <w:sz w:val="28"/>
          <w:szCs w:val="28"/>
        </w:rPr>
        <w:t>по истории и культуре Башкортостана</w:t>
      </w:r>
      <w:r w:rsidRPr="00CC6400">
        <w:rPr>
          <w:b/>
          <w:bCs/>
          <w:sz w:val="28"/>
          <w:szCs w:val="28"/>
        </w:rPr>
        <w:t xml:space="preserve">  </w:t>
      </w:r>
      <w:r w:rsidRPr="00CC6400">
        <w:rPr>
          <w:b/>
          <w:sz w:val="28"/>
          <w:szCs w:val="28"/>
        </w:rPr>
        <w:t xml:space="preserve">для 8  класса </w:t>
      </w:r>
    </w:p>
    <w:p w:rsidR="002B01D7" w:rsidRPr="009620A1" w:rsidRDefault="002B01D7" w:rsidP="002B01D7">
      <w:pPr>
        <w:jc w:val="center"/>
        <w:rPr>
          <w:b/>
        </w:rPr>
      </w:pP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992"/>
        <w:gridCol w:w="1036"/>
        <w:gridCol w:w="1099"/>
      </w:tblGrid>
      <w:tr w:rsidR="002B01D7" w:rsidRPr="00B77949" w:rsidTr="00B77949">
        <w:tc>
          <w:tcPr>
            <w:tcW w:w="817" w:type="dxa"/>
            <w:vMerge w:val="restart"/>
          </w:tcPr>
          <w:p w:rsidR="002B01D7" w:rsidRPr="00B77949" w:rsidRDefault="002B01D7" w:rsidP="0085237E">
            <w:pPr>
              <w:spacing w:line="360" w:lineRule="auto"/>
              <w:ind w:right="-5"/>
              <w:jc w:val="both"/>
              <w:rPr>
                <w:rFonts w:eastAsia="Calibri"/>
              </w:rPr>
            </w:pPr>
            <w:r w:rsidRPr="00B77949">
              <w:rPr>
                <w:rFonts w:eastAsia="Calibri"/>
              </w:rPr>
              <w:t>№ урока</w:t>
            </w:r>
          </w:p>
        </w:tc>
        <w:tc>
          <w:tcPr>
            <w:tcW w:w="5670" w:type="dxa"/>
            <w:vMerge w:val="restart"/>
          </w:tcPr>
          <w:p w:rsidR="002B01D7" w:rsidRPr="00B77949" w:rsidRDefault="002B01D7" w:rsidP="00D20DC2">
            <w:pPr>
              <w:spacing w:line="360" w:lineRule="auto"/>
              <w:ind w:right="-5"/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2B01D7" w:rsidRPr="00B77949" w:rsidRDefault="002B01D7" w:rsidP="0085237E">
            <w:pPr>
              <w:spacing w:line="360" w:lineRule="auto"/>
              <w:ind w:right="-5"/>
              <w:jc w:val="both"/>
              <w:rPr>
                <w:rFonts w:eastAsia="Calibri"/>
              </w:rPr>
            </w:pPr>
            <w:r w:rsidRPr="00B77949">
              <w:rPr>
                <w:rFonts w:eastAsia="Calibri"/>
              </w:rPr>
              <w:t>Кол-во</w:t>
            </w:r>
          </w:p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уроков</w:t>
            </w:r>
          </w:p>
        </w:tc>
        <w:tc>
          <w:tcPr>
            <w:tcW w:w="2135" w:type="dxa"/>
            <w:gridSpan w:val="2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Дата проведения</w:t>
            </w:r>
          </w:p>
        </w:tc>
      </w:tr>
      <w:tr w:rsidR="002B01D7" w:rsidRPr="00B77949" w:rsidTr="00B77949">
        <w:tc>
          <w:tcPr>
            <w:tcW w:w="817" w:type="dxa"/>
            <w:vMerge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  <w:tc>
          <w:tcPr>
            <w:tcW w:w="5670" w:type="dxa"/>
            <w:vMerge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  <w:tc>
          <w:tcPr>
            <w:tcW w:w="992" w:type="dxa"/>
            <w:vMerge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  <w:tc>
          <w:tcPr>
            <w:tcW w:w="1036" w:type="dxa"/>
          </w:tcPr>
          <w:p w:rsidR="002B01D7" w:rsidRDefault="002B01D7" w:rsidP="0085237E">
            <w:pPr>
              <w:spacing w:line="360" w:lineRule="auto"/>
              <w:ind w:right="-5"/>
              <w:jc w:val="both"/>
              <w:rPr>
                <w:rFonts w:eastAsia="Calibri"/>
              </w:rPr>
            </w:pPr>
            <w:r w:rsidRPr="00B77949">
              <w:rPr>
                <w:rFonts w:eastAsia="Calibri"/>
              </w:rPr>
              <w:t>По плану</w:t>
            </w:r>
          </w:p>
          <w:p w:rsidR="00125682" w:rsidRDefault="00125682" w:rsidP="0085237E">
            <w:pPr>
              <w:spacing w:line="360" w:lineRule="auto"/>
              <w:ind w:right="-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8б</w:t>
            </w:r>
          </w:p>
          <w:p w:rsidR="00125682" w:rsidRPr="00B77949" w:rsidRDefault="00125682" w:rsidP="0085237E">
            <w:pPr>
              <w:spacing w:line="360" w:lineRule="auto"/>
              <w:ind w:right="-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8а</w:t>
            </w:r>
          </w:p>
        </w:tc>
        <w:tc>
          <w:tcPr>
            <w:tcW w:w="1099" w:type="dxa"/>
          </w:tcPr>
          <w:p w:rsidR="002B01D7" w:rsidRPr="00B77949" w:rsidRDefault="002B01D7" w:rsidP="0085237E">
            <w:pPr>
              <w:spacing w:line="360" w:lineRule="auto"/>
              <w:ind w:right="-5"/>
              <w:jc w:val="both"/>
              <w:rPr>
                <w:rFonts w:eastAsia="Calibri"/>
              </w:rPr>
            </w:pPr>
            <w:r w:rsidRPr="00B77949">
              <w:rPr>
                <w:rFonts w:eastAsia="Calibri"/>
              </w:rPr>
              <w:t>По факту</w:t>
            </w:r>
          </w:p>
        </w:tc>
      </w:tr>
      <w:tr w:rsidR="002B01D7" w:rsidRPr="00B77949" w:rsidTr="00B77949">
        <w:tc>
          <w:tcPr>
            <w:tcW w:w="817" w:type="dxa"/>
          </w:tcPr>
          <w:p w:rsidR="002B01D7" w:rsidRPr="00B77949" w:rsidRDefault="00125682" w:rsidP="0085237E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670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Повторение пройденного материала</w:t>
            </w:r>
            <w:r w:rsidR="005E2AB3">
              <w:rPr>
                <w:rFonts w:eastAsia="Calibri"/>
              </w:rPr>
              <w:t xml:space="preserve">  </w:t>
            </w:r>
          </w:p>
        </w:tc>
        <w:tc>
          <w:tcPr>
            <w:tcW w:w="992" w:type="dxa"/>
          </w:tcPr>
          <w:p w:rsidR="002B01D7" w:rsidRPr="00B77949" w:rsidRDefault="00125682" w:rsidP="00D20DC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2B01D7" w:rsidRDefault="005E2AB3" w:rsidP="0085237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7/09</w:t>
            </w:r>
          </w:p>
          <w:p w:rsidR="005E2AB3" w:rsidRPr="005E2AB3" w:rsidRDefault="005E2AB3" w:rsidP="0085237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8/09</w:t>
            </w:r>
          </w:p>
        </w:tc>
        <w:tc>
          <w:tcPr>
            <w:tcW w:w="1099" w:type="dxa"/>
          </w:tcPr>
          <w:p w:rsidR="002B01D7" w:rsidRPr="00B77949" w:rsidRDefault="002B01D7" w:rsidP="0085237E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Повторение пройденного материала</w:t>
            </w:r>
            <w:r>
              <w:rPr>
                <w:rFonts w:eastAsia="Calibri"/>
              </w:rPr>
              <w:t xml:space="preserve">  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14/09</w:t>
            </w:r>
          </w:p>
          <w:p w:rsidR="005E2AB3" w:rsidRPr="005E2AB3" w:rsidRDefault="005E2AB3" w:rsidP="005E2AB3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15/09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2A43A6">
        <w:tc>
          <w:tcPr>
            <w:tcW w:w="9614" w:type="dxa"/>
            <w:gridSpan w:val="5"/>
          </w:tcPr>
          <w:p w:rsidR="005E2AB3" w:rsidRPr="00292F0A" w:rsidRDefault="005E2AB3" w:rsidP="005E2AB3">
            <w:pPr>
              <w:rPr>
                <w:rFonts w:eastAsia="Calibri"/>
                <w:b/>
              </w:rPr>
            </w:pPr>
            <w:r w:rsidRPr="00292F0A">
              <w:rPr>
                <w:b/>
                <w:bCs/>
                <w:color w:val="000000"/>
                <w:bdr w:val="none" w:sz="0" w:space="0" w:color="auto" w:frame="1"/>
              </w:rPr>
              <w:t>Башкортостан на рубеже XVIII XIX веков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8</w:t>
            </w:r>
            <w:r w:rsidRPr="00292F0A">
              <w:rPr>
                <w:b/>
                <w:bCs/>
                <w:color w:val="000000"/>
                <w:bdr w:val="none" w:sz="0" w:space="0" w:color="auto" w:frame="1"/>
              </w:rPr>
              <w:t>ч</w:t>
            </w: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3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Башкортостан на рубеже </w:t>
            </w:r>
            <w:r w:rsidRPr="00B77949">
              <w:rPr>
                <w:rFonts w:eastAsia="Calibri"/>
                <w:lang w:val="en-US"/>
              </w:rPr>
              <w:t>XVIII</w:t>
            </w:r>
            <w:r w:rsidRPr="00B77949">
              <w:rPr>
                <w:rFonts w:eastAsia="Calibri"/>
              </w:rPr>
              <w:t>-</w:t>
            </w:r>
            <w:r w:rsidRPr="00B77949">
              <w:rPr>
                <w:rFonts w:eastAsia="Calibri"/>
                <w:lang w:val="en-US"/>
              </w:rPr>
              <w:t>XIX</w:t>
            </w:r>
            <w:r w:rsidRPr="00B77949">
              <w:rPr>
                <w:rFonts w:eastAsia="Calibri"/>
              </w:rPr>
              <w:t xml:space="preserve"> веков. Кантонная система управления.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21/09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22/09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4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Участие башкир и других народов края в отечественной войне 1812 года. Заграничные походы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28/09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29/09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5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Усиление колонизации края, земельная политика царизма в Башкортостане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5/10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6/10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6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Отмена крепостного права на территории Башкортостана. Земская реформа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12/10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13/10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7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Городская, судебная и военная реформы на территории Башкортостана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19/10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20/10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8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Башкортостан во второй половине </w:t>
            </w:r>
            <w:r w:rsidRPr="00B77949">
              <w:rPr>
                <w:rFonts w:eastAsia="Calibri"/>
                <w:lang w:val="en-US"/>
              </w:rPr>
              <w:t>XIX</w:t>
            </w:r>
            <w:r w:rsidRPr="00B77949">
              <w:rPr>
                <w:rFonts w:eastAsia="Calibri"/>
              </w:rPr>
              <w:t xml:space="preserve"> века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26/10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27/10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9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Революционное движение в крае в конце </w:t>
            </w:r>
            <w:r w:rsidRPr="00B77949">
              <w:rPr>
                <w:rFonts w:eastAsia="Calibri"/>
                <w:lang w:val="en-US"/>
              </w:rPr>
              <w:t>XIX</w:t>
            </w:r>
            <w:r w:rsidRPr="00B77949">
              <w:rPr>
                <w:rFonts w:eastAsia="Calibri"/>
              </w:rPr>
              <w:t xml:space="preserve"> века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9/11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10/11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10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 xml:space="preserve">Обобщение по теме «Башкортостан в </w:t>
            </w:r>
            <w:r w:rsidRPr="00B77949">
              <w:rPr>
                <w:rFonts w:eastAsia="Calibri"/>
                <w:lang w:val="en-US"/>
              </w:rPr>
              <w:t>XIX</w:t>
            </w:r>
            <w:r w:rsidRPr="00B77949">
              <w:rPr>
                <w:rFonts w:eastAsia="Calibri"/>
              </w:rPr>
              <w:t xml:space="preserve"> веке»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16/11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17/11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0151BD">
        <w:tc>
          <w:tcPr>
            <w:tcW w:w="9614" w:type="dxa"/>
            <w:gridSpan w:val="5"/>
          </w:tcPr>
          <w:p w:rsidR="005E2AB3" w:rsidRPr="00C719A6" w:rsidRDefault="005E2AB3" w:rsidP="005E2AB3">
            <w:pPr>
              <w:rPr>
                <w:rFonts w:eastAsia="Calibri"/>
                <w:b/>
              </w:rPr>
            </w:pPr>
            <w:r w:rsidRPr="00C719A6">
              <w:rPr>
                <w:rFonts w:eastAsia="Calibri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Башкирские исторические песни и предания  6ч</w:t>
            </w: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11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Исторические песни и предания. Песни об Отечественной войне 1812 года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23/11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24/11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12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Песни о начальниках кантонов.  «Караван-сарай»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30/11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1/12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13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Песни о беглых. Песни об армейской службы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7/12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8/12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14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Сэсэны. М. Бурангулов</w:t>
            </w:r>
            <w:r>
              <w:rPr>
                <w:rFonts w:eastAsia="Calibri"/>
              </w:rPr>
              <w:t>.</w:t>
            </w:r>
            <w:r w:rsidRPr="00B77949">
              <w:rPr>
                <w:rFonts w:eastAsia="Calibri"/>
              </w:rPr>
              <w:t xml:space="preserve"> Собиратели и исследователи башкирского фольклора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14/12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15/12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Башкирский народный эпос. Эпос «Урал Батыр»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21/12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22/12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Исторический эпос. Эпос «Ек-Мергэн»</w:t>
            </w:r>
            <w:r>
              <w:rPr>
                <w:rFonts w:eastAsia="Calibri"/>
              </w:rPr>
              <w:t>.</w:t>
            </w:r>
            <w:r w:rsidRPr="00B77949">
              <w:rPr>
                <w:rFonts w:eastAsia="Calibri"/>
              </w:rPr>
              <w:t xml:space="preserve"> Социально-бытовой эпос. Эпос «Алдар и Зухра»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28/12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29/12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6F5ABF">
        <w:tc>
          <w:tcPr>
            <w:tcW w:w="9614" w:type="dxa"/>
            <w:gridSpan w:val="5"/>
          </w:tcPr>
          <w:p w:rsidR="005E2AB3" w:rsidRPr="00C719A6" w:rsidRDefault="005E2AB3" w:rsidP="005E2AB3">
            <w:pPr>
              <w:rPr>
                <w:rFonts w:eastAsia="Calibri"/>
                <w:b/>
              </w:rPr>
            </w:pPr>
            <w:r w:rsidRPr="00C719A6">
              <w:rPr>
                <w:rFonts w:eastAsia="Calibri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Башкирская литература на рубеже 19-20 веков 6ч</w:t>
            </w: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Этапы развития башкирской литературы. Жизнь и творчества М. Акмуллы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18/01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19/01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Жизнь и творчество М. Уметбаева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25/01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26/01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19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Жизнь и творчество Мажита Гафури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1/02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2/02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Повесть Мажита Гафури «Черноликие»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8/02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9/02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Жизнь и творчество Шайхзады Бабича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15/02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16/02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5670" w:type="dxa"/>
          </w:tcPr>
          <w:p w:rsidR="005E2AB3" w:rsidRPr="00C719A6" w:rsidRDefault="005E2AB3" w:rsidP="005E2AB3">
            <w:pPr>
              <w:rPr>
                <w:rFonts w:eastAsia="Calibri"/>
              </w:rPr>
            </w:pPr>
            <w:r w:rsidRPr="00C719A6">
              <w:rPr>
                <w:rFonts w:eastAsia="Calibri"/>
              </w:rPr>
              <w:t>Обобщение по теме</w:t>
            </w:r>
            <w:r w:rsidRPr="00C719A6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«Башкирская литература на рубеже 19-20 веков»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22/02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2/03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E34E79">
        <w:tc>
          <w:tcPr>
            <w:tcW w:w="9614" w:type="dxa"/>
            <w:gridSpan w:val="5"/>
          </w:tcPr>
          <w:p w:rsidR="005E2AB3" w:rsidRPr="00C719A6" w:rsidRDefault="005E2AB3" w:rsidP="005E2AB3">
            <w:pPr>
              <w:rPr>
                <w:rFonts w:eastAsia="Calibri"/>
                <w:b/>
              </w:rPr>
            </w:pPr>
            <w:r w:rsidRPr="00C719A6">
              <w:rPr>
                <w:rFonts w:eastAsia="Calibri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Современная печать 2ч</w:t>
            </w: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Современная печать. Периодические издания Башкортостана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1/03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9/03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Библиотечное дело в Башкортостане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15/03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16/03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381619">
        <w:tc>
          <w:tcPr>
            <w:tcW w:w="9614" w:type="dxa"/>
            <w:gridSpan w:val="5"/>
          </w:tcPr>
          <w:p w:rsidR="005E2AB3" w:rsidRPr="00C719A6" w:rsidRDefault="005E2AB3" w:rsidP="005E2AB3">
            <w:pPr>
              <w:rPr>
                <w:rFonts w:eastAsia="Calibri"/>
                <w:b/>
              </w:rPr>
            </w:pPr>
            <w:r w:rsidRPr="00C719A6">
              <w:rPr>
                <w:rFonts w:eastAsia="Calibri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Изобразительное искусство Башкортостана в послевоенный период (1950-1980)  5ч</w:t>
            </w: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Творчество башкирских художников среднего поколения в послевоенный период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22/03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23/03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Жизнь и творчество А. Лутфуллина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5/04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6/04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Жизнь и творчество Б. Домашникова и Р. Нурмухаметова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12/04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13/04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Жизнь и творчество В. Пустарнакова и А. Арсланова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19/04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20/04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5670" w:type="dxa"/>
          </w:tcPr>
          <w:p w:rsidR="005E2AB3" w:rsidRPr="00CC6400" w:rsidRDefault="005E2AB3" w:rsidP="005E2AB3">
            <w:pPr>
              <w:rPr>
                <w:rFonts w:eastAsia="Calibri"/>
              </w:rPr>
            </w:pPr>
            <w:r w:rsidRPr="00CC6400">
              <w:rPr>
                <w:rFonts w:eastAsia="Calibri"/>
              </w:rPr>
              <w:t>Обобщение по теме</w:t>
            </w:r>
            <w:r w:rsidRPr="00CC6400">
              <w:rPr>
                <w:rFonts w:eastAsia="Calibri"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 «Изобразительное искусство Башкортостана в послевоенный период (1950-1980)»</w:t>
            </w:r>
          </w:p>
        </w:tc>
        <w:tc>
          <w:tcPr>
            <w:tcW w:w="992" w:type="dxa"/>
          </w:tcPr>
          <w:p w:rsidR="005E2AB3" w:rsidRDefault="005E2AB3" w:rsidP="005E2A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:rsidR="005E2AB3" w:rsidRDefault="005E2AB3" w:rsidP="005E2AB3">
            <w:pPr>
              <w:jc w:val="center"/>
              <w:rPr>
                <w:rFonts w:eastAsia="Calibri"/>
              </w:rPr>
            </w:pPr>
          </w:p>
          <w:p w:rsidR="005E2AB3" w:rsidRDefault="005E2AB3" w:rsidP="005E2AB3">
            <w:pPr>
              <w:jc w:val="center"/>
              <w:rPr>
                <w:rFonts w:eastAsia="Calibri"/>
              </w:rPr>
            </w:pPr>
          </w:p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26/04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27/04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F44423">
        <w:tc>
          <w:tcPr>
            <w:tcW w:w="9614" w:type="dxa"/>
            <w:gridSpan w:val="5"/>
          </w:tcPr>
          <w:p w:rsidR="005E2AB3" w:rsidRPr="00CC6400" w:rsidRDefault="005E2AB3" w:rsidP="005E2AB3">
            <w:pPr>
              <w:rPr>
                <w:rFonts w:eastAsia="Calibri"/>
                <w:b/>
              </w:rPr>
            </w:pPr>
            <w:r w:rsidRPr="00CC6400">
              <w:rPr>
                <w:rFonts w:eastAsia="Calibri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Башкирское танцевальное и хореографическое искусство  4ч</w:t>
            </w: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Жизнь и творчество Ф. Гаскарова. Башкирский государственный академический ансамбль народного танца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3/05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4/05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31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Балет. Развитие башкирского балета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10/05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11/05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32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Жизнь и творчество Н. Сабитова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17/05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18/05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33</w:t>
            </w:r>
          </w:p>
        </w:tc>
        <w:tc>
          <w:tcPr>
            <w:tcW w:w="5670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Звезды башкирского балета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 w:rsidRPr="00B77949"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24/05</w:t>
            </w:r>
          </w:p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25/05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  <w:tr w:rsidR="005E2AB3" w:rsidRPr="00B77949" w:rsidTr="00B77949">
        <w:tc>
          <w:tcPr>
            <w:tcW w:w="817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  <w:r w:rsidRPr="00B77949">
              <w:rPr>
                <w:rFonts w:eastAsia="Calibri"/>
              </w:rPr>
              <w:t>34</w:t>
            </w:r>
          </w:p>
        </w:tc>
        <w:tc>
          <w:tcPr>
            <w:tcW w:w="5670" w:type="dxa"/>
          </w:tcPr>
          <w:p w:rsidR="005E2AB3" w:rsidRPr="00CC6400" w:rsidRDefault="005E2AB3" w:rsidP="005E2AB3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Повторительно- обобщающий урок</w:t>
            </w:r>
          </w:p>
        </w:tc>
        <w:tc>
          <w:tcPr>
            <w:tcW w:w="992" w:type="dxa"/>
          </w:tcPr>
          <w:p w:rsidR="005E2AB3" w:rsidRPr="00B77949" w:rsidRDefault="005E2AB3" w:rsidP="005E2A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36" w:type="dxa"/>
          </w:tcPr>
          <w:p w:rsidR="005E2AB3" w:rsidRPr="005E2AB3" w:rsidRDefault="005E2AB3" w:rsidP="005E2AB3">
            <w:pPr>
              <w:jc w:val="center"/>
              <w:rPr>
                <w:lang w:val="en-US"/>
              </w:rPr>
            </w:pPr>
            <w:r w:rsidRPr="005E2AB3">
              <w:rPr>
                <w:lang w:val="en-US"/>
              </w:rPr>
              <w:t>31/05</w:t>
            </w:r>
          </w:p>
        </w:tc>
        <w:tc>
          <w:tcPr>
            <w:tcW w:w="1099" w:type="dxa"/>
          </w:tcPr>
          <w:p w:rsidR="005E2AB3" w:rsidRPr="00B77949" w:rsidRDefault="005E2AB3" w:rsidP="005E2AB3">
            <w:pPr>
              <w:rPr>
                <w:rFonts w:eastAsia="Calibri"/>
              </w:rPr>
            </w:pPr>
          </w:p>
        </w:tc>
      </w:tr>
    </w:tbl>
    <w:p w:rsidR="002B01D7" w:rsidRPr="00B77949" w:rsidRDefault="002B01D7" w:rsidP="002B01D7"/>
    <w:p w:rsidR="001F264A" w:rsidRDefault="001F264A"/>
    <w:sectPr w:rsidR="001F264A" w:rsidSect="000E3C7C">
      <w:footerReference w:type="default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DE" w:rsidRDefault="004957DE" w:rsidP="00F64CDF">
      <w:r>
        <w:separator/>
      </w:r>
    </w:p>
  </w:endnote>
  <w:endnote w:type="continuationSeparator" w:id="0">
    <w:p w:rsidR="004957DE" w:rsidRDefault="004957DE" w:rsidP="00F6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955987"/>
      <w:docPartObj>
        <w:docPartGallery w:val="Page Numbers (Bottom of Page)"/>
        <w:docPartUnique/>
      </w:docPartObj>
    </w:sdtPr>
    <w:sdtEndPr/>
    <w:sdtContent>
      <w:p w:rsidR="00F64CDF" w:rsidRDefault="00F64C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A3F">
          <w:rPr>
            <w:noProof/>
          </w:rPr>
          <w:t>6</w:t>
        </w:r>
        <w:r>
          <w:fldChar w:fldCharType="end"/>
        </w:r>
      </w:p>
    </w:sdtContent>
  </w:sdt>
  <w:p w:rsidR="00F64CDF" w:rsidRDefault="00F64C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DE" w:rsidRDefault="004957DE" w:rsidP="00F64CDF">
      <w:r>
        <w:separator/>
      </w:r>
    </w:p>
  </w:footnote>
  <w:footnote w:type="continuationSeparator" w:id="0">
    <w:p w:rsidR="004957DE" w:rsidRDefault="004957DE" w:rsidP="00F6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A17"/>
    <w:multiLevelType w:val="multilevel"/>
    <w:tmpl w:val="DFD6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AB478D"/>
    <w:multiLevelType w:val="multilevel"/>
    <w:tmpl w:val="86060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E0978"/>
    <w:multiLevelType w:val="hybridMultilevel"/>
    <w:tmpl w:val="66FE7CAA"/>
    <w:lvl w:ilvl="0" w:tplc="66983C6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C6"/>
    <w:rsid w:val="0008276B"/>
    <w:rsid w:val="000F706F"/>
    <w:rsid w:val="00125682"/>
    <w:rsid w:val="001E2C4E"/>
    <w:rsid w:val="001F264A"/>
    <w:rsid w:val="0020498E"/>
    <w:rsid w:val="00227EC6"/>
    <w:rsid w:val="00244FB5"/>
    <w:rsid w:val="002478E0"/>
    <w:rsid w:val="00292F0A"/>
    <w:rsid w:val="002B01D7"/>
    <w:rsid w:val="002F540B"/>
    <w:rsid w:val="003856AB"/>
    <w:rsid w:val="003916F4"/>
    <w:rsid w:val="003D3A58"/>
    <w:rsid w:val="00400737"/>
    <w:rsid w:val="00451455"/>
    <w:rsid w:val="004957DE"/>
    <w:rsid w:val="004D5A3F"/>
    <w:rsid w:val="005340FD"/>
    <w:rsid w:val="005E2AB3"/>
    <w:rsid w:val="007A02F4"/>
    <w:rsid w:val="008B0277"/>
    <w:rsid w:val="009A55BD"/>
    <w:rsid w:val="00B23854"/>
    <w:rsid w:val="00B77949"/>
    <w:rsid w:val="00C31DF8"/>
    <w:rsid w:val="00C719A6"/>
    <w:rsid w:val="00CC6400"/>
    <w:rsid w:val="00D20DC2"/>
    <w:rsid w:val="00E611F8"/>
    <w:rsid w:val="00F6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9F78A-4690-461C-87DD-7F3CDC9F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01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01D7"/>
  </w:style>
  <w:style w:type="paragraph" w:customStyle="1" w:styleId="c5">
    <w:name w:val="c5"/>
    <w:basedOn w:val="a"/>
    <w:rsid w:val="009A55BD"/>
    <w:pPr>
      <w:spacing w:before="90" w:after="90"/>
    </w:pPr>
  </w:style>
  <w:style w:type="character" w:customStyle="1" w:styleId="c0">
    <w:name w:val="c0"/>
    <w:basedOn w:val="a0"/>
    <w:rsid w:val="009A55BD"/>
  </w:style>
  <w:style w:type="character" w:customStyle="1" w:styleId="c13">
    <w:name w:val="c13"/>
    <w:basedOn w:val="a0"/>
    <w:rsid w:val="009A55BD"/>
  </w:style>
  <w:style w:type="paragraph" w:customStyle="1" w:styleId="c3">
    <w:name w:val="c3"/>
    <w:basedOn w:val="a"/>
    <w:rsid w:val="009A55BD"/>
    <w:pPr>
      <w:spacing w:before="100" w:beforeAutospacing="1" w:after="100" w:afterAutospacing="1"/>
    </w:pPr>
  </w:style>
  <w:style w:type="character" w:customStyle="1" w:styleId="c4">
    <w:name w:val="c4"/>
    <w:basedOn w:val="a0"/>
    <w:rsid w:val="009A55BD"/>
  </w:style>
  <w:style w:type="character" w:customStyle="1" w:styleId="c29c4c13">
    <w:name w:val="c29 c4 c13"/>
    <w:basedOn w:val="a0"/>
    <w:rsid w:val="009A55BD"/>
  </w:style>
  <w:style w:type="table" w:customStyle="1" w:styleId="1">
    <w:name w:val="Сетка таблицы1"/>
    <w:basedOn w:val="a1"/>
    <w:next w:val="a4"/>
    <w:uiPriority w:val="59"/>
    <w:rsid w:val="0024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44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340FD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D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4C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4C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C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7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29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1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1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920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9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83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6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8400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772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874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17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216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10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7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7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6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6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1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5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26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380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53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48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418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41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9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10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556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91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993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b.uco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shinfo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ultura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user1231</cp:lastModifiedBy>
  <cp:revision>18</cp:revision>
  <cp:lastPrinted>2017-10-12T16:34:00Z</cp:lastPrinted>
  <dcterms:created xsi:type="dcterms:W3CDTF">2015-10-12T19:29:00Z</dcterms:created>
  <dcterms:modified xsi:type="dcterms:W3CDTF">2017-10-12T16:35:00Z</dcterms:modified>
</cp:coreProperties>
</file>