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504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5044">
        <w:rPr>
          <w:rFonts w:ascii="Times New Roman" w:hAnsi="Times New Roman"/>
          <w:sz w:val="24"/>
          <w:szCs w:val="24"/>
        </w:rPr>
        <w:t>СРЕДНЯЯ ОБЩЕОБРАЗОВАТЕЛЬНАЯ ШКОЛА № 71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5044">
        <w:rPr>
          <w:rFonts w:ascii="Times New Roman" w:hAnsi="Times New Roman"/>
          <w:sz w:val="24"/>
          <w:szCs w:val="24"/>
        </w:rPr>
        <w:t xml:space="preserve">ОРДЖОНИКИДЗЕВСКОГО РАЙОНА ГО ГОРОД УФА 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504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85044" w:rsidRPr="00C85044" w:rsidTr="005E0470">
        <w:tc>
          <w:tcPr>
            <w:tcW w:w="3284" w:type="dxa"/>
          </w:tcPr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От «….» _________ 20….. г.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____________О.Е. Шабанова</w:t>
            </w:r>
          </w:p>
        </w:tc>
        <w:tc>
          <w:tcPr>
            <w:tcW w:w="3285" w:type="dxa"/>
          </w:tcPr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 xml:space="preserve">___________ З.Ч. Мусина </w:t>
            </w:r>
          </w:p>
        </w:tc>
        <w:tc>
          <w:tcPr>
            <w:tcW w:w="3285" w:type="dxa"/>
          </w:tcPr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Директор МБОУ СОШ № 71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___________ О.С. Алексеева</w:t>
            </w: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44" w:rsidRPr="00C85044" w:rsidRDefault="00C85044" w:rsidP="00C8504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44">
              <w:rPr>
                <w:rFonts w:ascii="Times New Roman" w:hAnsi="Times New Roman"/>
                <w:sz w:val="24"/>
                <w:szCs w:val="24"/>
              </w:rPr>
              <w:t>Приказ № ___ от «___» _____2015 г.</w:t>
            </w:r>
          </w:p>
        </w:tc>
      </w:tr>
    </w:tbl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«История и культура Башкортостана»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7</w:t>
      </w:r>
      <w:r w:rsidRPr="00C85044">
        <w:rPr>
          <w:rFonts w:ascii="Times New Roman" w:hAnsi="Times New Roman"/>
          <w:sz w:val="28"/>
          <w:szCs w:val="28"/>
        </w:rPr>
        <w:t xml:space="preserve"> класса</w:t>
      </w:r>
    </w:p>
    <w:p w:rsidR="00C85044" w:rsidRPr="00C85044" w:rsidRDefault="00C85044" w:rsidP="00C850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5044" w:rsidRPr="00C85044" w:rsidRDefault="00C85044" w:rsidP="00C8504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на 2015 – 2016 учебный год</w:t>
      </w:r>
    </w:p>
    <w:p w:rsidR="00C85044" w:rsidRPr="00C85044" w:rsidRDefault="00C85044" w:rsidP="00C8504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5044">
        <w:rPr>
          <w:rFonts w:ascii="Times New Roman" w:hAnsi="Times New Roman"/>
          <w:sz w:val="28"/>
          <w:szCs w:val="28"/>
          <w:u w:val="single"/>
        </w:rPr>
        <w:t xml:space="preserve">Учебники: </w:t>
      </w:r>
    </w:p>
    <w:p w:rsidR="00C85044" w:rsidRDefault="00C85044" w:rsidP="00C85044">
      <w:pPr>
        <w:spacing w:after="100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1.</w:t>
      </w:r>
      <w:r w:rsidRPr="00C850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85044">
        <w:rPr>
          <w:rFonts w:ascii="Times New Roman" w:hAnsi="Times New Roman"/>
          <w:b/>
          <w:sz w:val="28"/>
          <w:szCs w:val="28"/>
        </w:rPr>
        <w:t>«Культура   Башкортостана</w:t>
      </w:r>
      <w:r w:rsidRPr="00C85044">
        <w:rPr>
          <w:rFonts w:ascii="Times New Roman" w:hAnsi="Times New Roman"/>
          <w:sz w:val="28"/>
          <w:szCs w:val="28"/>
        </w:rPr>
        <w:t xml:space="preserve">»– Галин </w:t>
      </w:r>
      <w:proofErr w:type="spellStart"/>
      <w:r w:rsidRPr="00C85044">
        <w:rPr>
          <w:rFonts w:ascii="Times New Roman" w:hAnsi="Times New Roman"/>
          <w:sz w:val="28"/>
          <w:szCs w:val="28"/>
        </w:rPr>
        <w:t>С.А.,Галина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 w:rsidRPr="00C85044">
        <w:rPr>
          <w:rFonts w:ascii="Times New Roman" w:hAnsi="Times New Roman"/>
          <w:sz w:val="28"/>
          <w:szCs w:val="28"/>
        </w:rPr>
        <w:t>Кузбеков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 Ф.Т.,</w:t>
      </w:r>
      <w:proofErr w:type="spellStart"/>
      <w:r w:rsidRPr="00C85044">
        <w:rPr>
          <w:rFonts w:ascii="Times New Roman" w:hAnsi="Times New Roman"/>
          <w:sz w:val="28"/>
          <w:szCs w:val="28"/>
        </w:rPr>
        <w:t>Кузбекова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044">
        <w:rPr>
          <w:rFonts w:ascii="Times New Roman" w:hAnsi="Times New Roman"/>
          <w:sz w:val="28"/>
          <w:szCs w:val="28"/>
        </w:rPr>
        <w:t>Р.А.,Попова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 Л.Л., Уфа</w:t>
      </w:r>
      <w:proofErr w:type="gramStart"/>
      <w:r w:rsidRPr="00C850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5044">
        <w:rPr>
          <w:rFonts w:ascii="Times New Roman" w:hAnsi="Times New Roman"/>
          <w:sz w:val="28"/>
          <w:szCs w:val="28"/>
        </w:rPr>
        <w:t xml:space="preserve"> Китап,2002 </w:t>
      </w:r>
    </w:p>
    <w:p w:rsidR="00C85044" w:rsidRPr="00C85044" w:rsidRDefault="00C85044" w:rsidP="00C85044">
      <w:pPr>
        <w:spacing w:after="100" w:afterAutospacing="1" w:line="0" w:lineRule="atLeast"/>
        <w:contextualSpacing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2.«</w:t>
      </w:r>
      <w:r w:rsidRPr="00C85044">
        <w:rPr>
          <w:rFonts w:ascii="Times New Roman" w:hAnsi="Times New Roman"/>
          <w:b/>
          <w:sz w:val="28"/>
          <w:szCs w:val="28"/>
        </w:rPr>
        <w:t>История Башкортостана»</w:t>
      </w:r>
      <w:r w:rsidRPr="00C85044">
        <w:rPr>
          <w:rFonts w:ascii="Times New Roman" w:hAnsi="Times New Roman"/>
          <w:sz w:val="28"/>
          <w:szCs w:val="28"/>
        </w:rPr>
        <w:t xml:space="preserve">: С древнейших времен до конца </w:t>
      </w:r>
      <w:r w:rsidRPr="00C85044">
        <w:rPr>
          <w:rFonts w:ascii="Times New Roman" w:hAnsi="Times New Roman"/>
          <w:sz w:val="28"/>
          <w:szCs w:val="28"/>
          <w:lang w:val="en-US"/>
        </w:rPr>
        <w:t>XIX</w:t>
      </w:r>
      <w:r w:rsidRPr="00C85044">
        <w:rPr>
          <w:rFonts w:ascii="Times New Roman" w:hAnsi="Times New Roman"/>
          <w:sz w:val="28"/>
          <w:szCs w:val="28"/>
        </w:rPr>
        <w:t xml:space="preserve"> в./ </w:t>
      </w:r>
      <w:proofErr w:type="spellStart"/>
      <w:r w:rsidRPr="00C85044">
        <w:rPr>
          <w:rFonts w:ascii="Times New Roman" w:hAnsi="Times New Roman"/>
          <w:sz w:val="28"/>
          <w:szCs w:val="28"/>
        </w:rPr>
        <w:t>Отв</w:t>
      </w:r>
      <w:proofErr w:type="gramStart"/>
      <w:r w:rsidRPr="00C85044">
        <w:rPr>
          <w:rFonts w:ascii="Times New Roman" w:hAnsi="Times New Roman"/>
          <w:sz w:val="28"/>
          <w:szCs w:val="28"/>
        </w:rPr>
        <w:t>.р</w:t>
      </w:r>
      <w:proofErr w:type="gramEnd"/>
      <w:r w:rsidRPr="00C85044">
        <w:rPr>
          <w:rFonts w:ascii="Times New Roman" w:hAnsi="Times New Roman"/>
          <w:sz w:val="28"/>
          <w:szCs w:val="28"/>
        </w:rPr>
        <w:t>ед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5044">
        <w:rPr>
          <w:rFonts w:ascii="Times New Roman" w:hAnsi="Times New Roman"/>
          <w:sz w:val="28"/>
          <w:szCs w:val="28"/>
        </w:rPr>
        <w:t>И.Г.Акманов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.-Уфа,  </w:t>
      </w:r>
      <w:proofErr w:type="spellStart"/>
      <w:r w:rsidRPr="00C85044">
        <w:rPr>
          <w:rFonts w:ascii="Times New Roman" w:hAnsi="Times New Roman"/>
          <w:sz w:val="28"/>
          <w:szCs w:val="28"/>
        </w:rPr>
        <w:t>Китап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, 2005; </w:t>
      </w:r>
    </w:p>
    <w:p w:rsidR="00C85044" w:rsidRPr="00C85044" w:rsidRDefault="00C85044" w:rsidP="00C8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  <w:u w:val="single"/>
        </w:rPr>
        <w:t>Учитель:</w:t>
      </w:r>
      <w:r w:rsidRPr="00C8504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85044">
        <w:rPr>
          <w:rFonts w:ascii="Times New Roman" w:hAnsi="Times New Roman"/>
          <w:sz w:val="28"/>
          <w:szCs w:val="28"/>
        </w:rPr>
        <w:t>Каюмова</w:t>
      </w:r>
      <w:proofErr w:type="spellEnd"/>
      <w:r w:rsidRPr="00C85044">
        <w:rPr>
          <w:rFonts w:ascii="Times New Roman" w:hAnsi="Times New Roman"/>
          <w:sz w:val="28"/>
          <w:szCs w:val="28"/>
        </w:rPr>
        <w:t xml:space="preserve"> З.Р.</w:t>
      </w:r>
    </w:p>
    <w:p w:rsidR="00C85044" w:rsidRPr="00C85044" w:rsidRDefault="00C85044" w:rsidP="00C8504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  <w:u w:val="single"/>
        </w:rPr>
        <w:t>Срок реализации</w:t>
      </w:r>
      <w:r w:rsidRPr="00C85044">
        <w:rPr>
          <w:rFonts w:ascii="Times New Roman" w:hAnsi="Times New Roman"/>
          <w:sz w:val="28"/>
          <w:szCs w:val="28"/>
        </w:rPr>
        <w:t xml:space="preserve"> 1 год</w:t>
      </w:r>
    </w:p>
    <w:p w:rsidR="00C85044" w:rsidRPr="00C85044" w:rsidRDefault="00C85044" w:rsidP="00C8504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044">
        <w:rPr>
          <w:rFonts w:ascii="Times New Roman" w:hAnsi="Times New Roman"/>
          <w:sz w:val="28"/>
          <w:szCs w:val="28"/>
        </w:rPr>
        <w:t>УФА- 2015 Г.</w:t>
      </w:r>
    </w:p>
    <w:p w:rsidR="00C85044" w:rsidRPr="00C85044" w:rsidRDefault="00C85044" w:rsidP="00C8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044" w:rsidRPr="00C85044" w:rsidRDefault="00C85044" w:rsidP="00C8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044">
        <w:rPr>
          <w:rFonts w:ascii="Times New Roman" w:eastAsiaTheme="minorEastAsia" w:hAnsi="Times New Roman"/>
          <w:b/>
          <w:sz w:val="24"/>
          <w:szCs w:val="24"/>
          <w:lang w:val="en-US"/>
        </w:rPr>
        <w:lastRenderedPageBreak/>
        <w:t>I</w:t>
      </w:r>
      <w:r w:rsidRPr="00C85044">
        <w:rPr>
          <w:rFonts w:ascii="Times New Roman" w:eastAsiaTheme="minorEastAsia" w:hAnsi="Times New Roman"/>
          <w:b/>
          <w:sz w:val="24"/>
          <w:szCs w:val="24"/>
        </w:rPr>
        <w:t>. ПОЯСНИТЕЛЬНАЯ ЗАПИСКА К РАБОЧЕЙ ПРОГРАММЕ</w:t>
      </w:r>
    </w:p>
    <w:p w:rsidR="00C85044" w:rsidRPr="00C85044" w:rsidRDefault="00C85044" w:rsidP="00C85044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C85044">
        <w:rPr>
          <w:rFonts w:ascii="Times New Roman" w:eastAsiaTheme="minorEastAsia" w:hAnsi="Times New Roman"/>
          <w:b/>
          <w:sz w:val="24"/>
          <w:szCs w:val="24"/>
        </w:rPr>
        <w:t>Данная программа составлена на основании соответствия федеральному государственному образовательному стандарту и базисному учебному плану МБОУ СОШ № 71</w:t>
      </w:r>
    </w:p>
    <w:p w:rsidR="00C85044" w:rsidRPr="00C85044" w:rsidRDefault="00C85044" w:rsidP="00F74DBE">
      <w:pPr>
        <w:spacing w:after="0" w:line="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85044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по «Истории и культуре Башкортостана» для 1-9 классов, разработанной </w:t>
      </w:r>
      <w:proofErr w:type="spellStart"/>
      <w:r w:rsidRPr="00C85044">
        <w:rPr>
          <w:rFonts w:ascii="Times New Roman" w:hAnsi="Times New Roman"/>
          <w:sz w:val="24"/>
          <w:szCs w:val="24"/>
        </w:rPr>
        <w:t>С.А.Галиным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Г.С.Галиной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М.Х.Идельбаевым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Ф.Т.Кузбековым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Р.А.Кузбековой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Л.Н.Поповой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044">
        <w:rPr>
          <w:rFonts w:ascii="Times New Roman" w:hAnsi="Times New Roman"/>
          <w:sz w:val="24"/>
          <w:szCs w:val="24"/>
        </w:rPr>
        <w:t>А.М.Сулеймановой</w:t>
      </w:r>
      <w:proofErr w:type="spellEnd"/>
      <w:r w:rsidRPr="00C85044">
        <w:rPr>
          <w:rFonts w:ascii="Times New Roman" w:hAnsi="Times New Roman"/>
          <w:sz w:val="24"/>
          <w:szCs w:val="24"/>
        </w:rPr>
        <w:t xml:space="preserve"> и рекомендованной МО РБ в </w:t>
      </w:r>
      <w:smartTag w:uri="urn:schemas-microsoft-com:office:smarttags" w:element="metricconverter">
        <w:smartTagPr>
          <w:attr w:name="ProductID" w:val="2010 г"/>
        </w:smartTagPr>
        <w:r w:rsidRPr="00C85044">
          <w:rPr>
            <w:rFonts w:ascii="Times New Roman" w:hAnsi="Times New Roman"/>
            <w:sz w:val="24"/>
            <w:szCs w:val="24"/>
          </w:rPr>
          <w:t>2010 г</w:t>
        </w:r>
      </w:smartTag>
      <w:r w:rsidRPr="00C85044">
        <w:rPr>
          <w:rFonts w:ascii="Times New Roman" w:hAnsi="Times New Roman"/>
          <w:sz w:val="24"/>
          <w:szCs w:val="24"/>
        </w:rPr>
        <w:t>.</w:t>
      </w:r>
      <w:r w:rsidRPr="00C85044">
        <w:rPr>
          <w:rFonts w:ascii="Times New Roman" w:hAnsi="Times New Roman"/>
          <w:color w:val="000000"/>
          <w:sz w:val="24"/>
          <w:szCs w:val="24"/>
        </w:rPr>
        <w:t xml:space="preserve"> При этом авторы стремились сохранить преемственность и принципиальные подходы составления предыдущих программ.</w:t>
      </w:r>
      <w:proofErr w:type="gramEnd"/>
    </w:p>
    <w:p w:rsidR="00C85044" w:rsidRDefault="00C85044" w:rsidP="00F74DBE">
      <w:pPr>
        <w:spacing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составлена в соответствии со ст.43 Конституции РФ и другими нормативно-правовыми документами федерального и регионального значения.</w:t>
      </w:r>
    </w:p>
    <w:p w:rsidR="00C85044" w:rsidRDefault="00C85044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  <w:u w:val="single"/>
        </w:rPr>
        <w:t>Теоретико-</w:t>
      </w:r>
      <w:r w:rsidR="00433696" w:rsidRPr="00F74DBE">
        <w:rPr>
          <w:rFonts w:ascii="Times New Roman" w:hAnsi="Times New Roman"/>
          <w:sz w:val="24"/>
          <w:szCs w:val="24"/>
          <w:u w:val="single"/>
        </w:rPr>
        <w:t xml:space="preserve">методологическими основами </w:t>
      </w:r>
      <w:r w:rsidR="00433696">
        <w:rPr>
          <w:rFonts w:ascii="Times New Roman" w:hAnsi="Times New Roman"/>
          <w:sz w:val="24"/>
          <w:szCs w:val="24"/>
        </w:rPr>
        <w:t>школь</w:t>
      </w:r>
      <w:r>
        <w:rPr>
          <w:rFonts w:ascii="Times New Roman" w:hAnsi="Times New Roman"/>
          <w:sz w:val="24"/>
          <w:szCs w:val="24"/>
        </w:rPr>
        <w:t>ного образования являются всемирно-историческая и локально-историческая теории, методология историзма и различные инновационные подходы и технологии.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</w:t>
      </w:r>
      <w:proofErr w:type="gramStart"/>
      <w:r w:rsidRPr="00AF4CE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 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Культурное наследие любого народа  - это та основа, на котором базируется формирование личности. </w:t>
      </w:r>
    </w:p>
    <w:p w:rsidR="00F74DBE" w:rsidRDefault="00F74DBE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>Культура по своей природе национальна, поэтому уникальна и неповторима. 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</w:p>
    <w:p w:rsidR="00433696" w:rsidRDefault="00433696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BE">
        <w:rPr>
          <w:rFonts w:ascii="Times New Roman" w:hAnsi="Times New Roman"/>
          <w:b/>
          <w:sz w:val="24"/>
          <w:szCs w:val="24"/>
          <w:u w:val="single"/>
        </w:rPr>
        <w:t>Главными целями</w:t>
      </w:r>
      <w:r>
        <w:rPr>
          <w:rFonts w:ascii="Times New Roman" w:hAnsi="Times New Roman"/>
          <w:sz w:val="24"/>
          <w:szCs w:val="24"/>
        </w:rPr>
        <w:t xml:space="preserve"> изучения Истории и культуры Башкортостана являются обучение, воспитание, развитие и социализация личности школьника, способного к самоидентификации и определению своих ценностных приоритетов на основе осмысления исторического и культурного опыта своей республики, страны и человечества в целом, активного и творчески применяющего исторические знания в учебной и социальной деятельности.</w:t>
      </w:r>
      <w:proofErr w:type="gramEnd"/>
    </w:p>
    <w:p w:rsidR="00433696" w:rsidRPr="00F74DBE" w:rsidRDefault="00433696" w:rsidP="00F74DBE">
      <w:pPr>
        <w:spacing w:line="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74DBE">
        <w:rPr>
          <w:rFonts w:ascii="Times New Roman" w:hAnsi="Times New Roman"/>
          <w:b/>
          <w:sz w:val="24"/>
          <w:szCs w:val="24"/>
          <w:u w:val="single"/>
        </w:rPr>
        <w:t>Исходя из содержания главных целей определяются</w:t>
      </w:r>
      <w:proofErr w:type="gramEnd"/>
      <w:r w:rsidRPr="00F74DBE">
        <w:rPr>
          <w:rFonts w:ascii="Times New Roman" w:hAnsi="Times New Roman"/>
          <w:b/>
          <w:sz w:val="24"/>
          <w:szCs w:val="24"/>
          <w:u w:val="single"/>
        </w:rPr>
        <w:t xml:space="preserve"> следующие задачи:</w:t>
      </w:r>
    </w:p>
    <w:p w:rsidR="00433696" w:rsidRDefault="00433696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у обучающихся ориентиров для самоидентификации в окружающем мире.</w:t>
      </w:r>
    </w:p>
    <w:p w:rsidR="00433696" w:rsidRDefault="00433696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Овладение обучающимися знаниями об основных этапах развития истории и культуры нашей республики в социальной, экономической, политической, духовной, нравственной сферах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33696" w:rsidRDefault="00433696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у обучающихся патриотизма и уважения к своей малой родин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Башкортостану, Отечеству- многонациональному Российскому государству.</w:t>
      </w:r>
    </w:p>
    <w:p w:rsidR="00F74DBE" w:rsidRDefault="00433696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способностей анализировать  исторические источники</w:t>
      </w:r>
      <w:r w:rsidR="00F74DBE">
        <w:rPr>
          <w:rFonts w:ascii="Times New Roman" w:hAnsi="Times New Roman"/>
          <w:sz w:val="24"/>
          <w:szCs w:val="24"/>
        </w:rPr>
        <w:t xml:space="preserve"> и формулировать собственную точку зрения на процессы.</w:t>
      </w:r>
    </w:p>
    <w:p w:rsidR="00F74DBE" w:rsidRDefault="00F74DBE" w:rsidP="00F74DBE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Формирование у школьников умений применять полученные на уроках знания для осмысления современных явлений. </w:t>
      </w:r>
    </w:p>
    <w:p w:rsidR="00F74DBE" w:rsidRPr="00F74DBE" w:rsidRDefault="00F74DBE" w:rsidP="00F74DBE">
      <w:pPr>
        <w:shd w:val="clear" w:color="auto" w:fill="F4F4F4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74DBE">
        <w:rPr>
          <w:rFonts w:ascii="Times New Roman" w:hAnsi="Times New Roman"/>
          <w:b/>
          <w:bCs/>
          <w:iCs/>
          <w:color w:val="000000"/>
          <w:sz w:val="24"/>
          <w:szCs w:val="24"/>
        </w:rPr>
        <w:t>Межпредметные</w:t>
      </w:r>
      <w:proofErr w:type="spellEnd"/>
      <w:r w:rsidRPr="00F74DB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связи</w:t>
      </w:r>
    </w:p>
    <w:p w:rsidR="0070293B" w:rsidRDefault="00F74DBE" w:rsidP="0070293B">
      <w:pPr>
        <w:shd w:val="clear" w:color="auto" w:fill="F4F4F4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74DBE">
        <w:rPr>
          <w:rFonts w:ascii="Times New Roman" w:hAnsi="Times New Roman"/>
          <w:color w:val="000000"/>
          <w:sz w:val="24"/>
          <w:szCs w:val="24"/>
        </w:rPr>
        <w:t>Башкирский язык и литература, русский язык и литература, география, история, биология, МХК, изобразительное искусство, технология</w:t>
      </w:r>
      <w:proofErr w:type="gramStart"/>
      <w:r w:rsidRPr="00F74DB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74DBE" w:rsidRPr="0070293B" w:rsidRDefault="00F74DBE" w:rsidP="0070293B">
      <w:pPr>
        <w:shd w:val="clear" w:color="auto" w:fill="F4F4F4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F74DBE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Учебно-методический комплект;</w:t>
      </w:r>
      <w:r w:rsidRPr="00F74DBE">
        <w:rPr>
          <w:rFonts w:ascii="Times New Roman" w:hAnsi="Times New Roman"/>
          <w:sz w:val="24"/>
          <w:szCs w:val="24"/>
        </w:rPr>
        <w:t xml:space="preserve"> </w:t>
      </w:r>
      <w:r w:rsidRPr="00AF4CE6">
        <w:rPr>
          <w:rFonts w:ascii="Times New Roman" w:hAnsi="Times New Roman"/>
          <w:sz w:val="24"/>
          <w:szCs w:val="24"/>
        </w:rPr>
        <w:t xml:space="preserve">Темы по истории Башкортостана  изучаются из учебника 8 класса  </w:t>
      </w:r>
    </w:p>
    <w:p w:rsidR="00F74DBE" w:rsidRDefault="00F74DBE" w:rsidP="00F74DBE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4CE6">
        <w:rPr>
          <w:rFonts w:ascii="Times New Roman" w:hAnsi="Times New Roman"/>
          <w:sz w:val="24"/>
          <w:szCs w:val="24"/>
        </w:rPr>
        <w:t>«</w:t>
      </w:r>
      <w:r w:rsidRPr="00AF4CE6">
        <w:rPr>
          <w:rFonts w:ascii="Times New Roman" w:hAnsi="Times New Roman"/>
          <w:b/>
          <w:sz w:val="24"/>
          <w:szCs w:val="24"/>
        </w:rPr>
        <w:t>История Башкортостана»</w:t>
      </w:r>
      <w:r w:rsidRPr="00AF4CE6">
        <w:rPr>
          <w:rFonts w:ascii="Times New Roman" w:hAnsi="Times New Roman"/>
          <w:sz w:val="24"/>
          <w:szCs w:val="24"/>
        </w:rPr>
        <w:t xml:space="preserve">: С древнейших времен до конца </w:t>
      </w:r>
      <w:r w:rsidRPr="00AF4CE6">
        <w:rPr>
          <w:rFonts w:ascii="Times New Roman" w:hAnsi="Times New Roman"/>
          <w:sz w:val="24"/>
          <w:szCs w:val="24"/>
          <w:lang w:val="en-US"/>
        </w:rPr>
        <w:t>XIX</w:t>
      </w:r>
      <w:r w:rsidRPr="00AF4CE6">
        <w:rPr>
          <w:rFonts w:ascii="Times New Roman" w:hAnsi="Times New Roman"/>
          <w:sz w:val="24"/>
          <w:szCs w:val="24"/>
        </w:rPr>
        <w:t xml:space="preserve"> в./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Отв</w:t>
      </w:r>
      <w:proofErr w:type="gramStart"/>
      <w:r w:rsidRPr="00AF4CE6">
        <w:rPr>
          <w:rFonts w:ascii="Times New Roman" w:hAnsi="Times New Roman"/>
          <w:sz w:val="24"/>
          <w:szCs w:val="24"/>
        </w:rPr>
        <w:t>.р</w:t>
      </w:r>
      <w:proofErr w:type="gramEnd"/>
      <w:r w:rsidRPr="00AF4CE6">
        <w:rPr>
          <w:rFonts w:ascii="Times New Roman" w:hAnsi="Times New Roman"/>
          <w:sz w:val="24"/>
          <w:szCs w:val="24"/>
        </w:rPr>
        <w:t>ед</w:t>
      </w:r>
      <w:proofErr w:type="spellEnd"/>
      <w:r w:rsidRPr="00AF4C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И.Г.Акманов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.-Уфа,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Китап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2005; </w:t>
      </w:r>
    </w:p>
    <w:p w:rsidR="00F74DBE" w:rsidRDefault="00F74DBE" w:rsidP="00F74DBE">
      <w:pPr>
        <w:spacing w:line="0" w:lineRule="atLeast"/>
        <w:contextualSpacing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Т</w:t>
      </w:r>
      <w:r w:rsidRPr="00AF4CE6">
        <w:rPr>
          <w:rFonts w:ascii="Times New Roman" w:hAnsi="Times New Roman"/>
          <w:sz w:val="24"/>
          <w:szCs w:val="24"/>
        </w:rPr>
        <w:t>емы по культуре Башкортостана:</w:t>
      </w:r>
      <w:r w:rsidRPr="00AF4CE6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F74DBE" w:rsidRPr="00AF4CE6" w:rsidRDefault="00F74DBE" w:rsidP="00F74DBE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2. </w:t>
      </w:r>
      <w:r w:rsidRPr="00AF4CE6">
        <w:rPr>
          <w:rFonts w:ascii="Times New Roman" w:hAnsi="Times New Roman"/>
          <w:b/>
          <w:sz w:val="24"/>
          <w:szCs w:val="24"/>
        </w:rPr>
        <w:t>«Культура   Башкортостана</w:t>
      </w:r>
      <w:r w:rsidRPr="00AF4CE6">
        <w:rPr>
          <w:rFonts w:ascii="Times New Roman" w:hAnsi="Times New Roman"/>
          <w:sz w:val="24"/>
          <w:szCs w:val="24"/>
        </w:rPr>
        <w:t xml:space="preserve">»– </w:t>
      </w:r>
      <w:r>
        <w:rPr>
          <w:rFonts w:ascii="Times New Roman" w:hAnsi="Times New Roman"/>
          <w:sz w:val="24"/>
          <w:szCs w:val="24"/>
        </w:rPr>
        <w:t xml:space="preserve">Галин </w:t>
      </w:r>
      <w:proofErr w:type="spellStart"/>
      <w:r w:rsidRPr="00AF4CE6">
        <w:rPr>
          <w:rFonts w:ascii="Times New Roman" w:hAnsi="Times New Roman"/>
          <w:sz w:val="24"/>
          <w:szCs w:val="24"/>
        </w:rPr>
        <w:t>С.А.,Галина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Г.С.,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Кузбеков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Ф.Т.,</w:t>
      </w:r>
      <w:proofErr w:type="spellStart"/>
      <w:r w:rsidRPr="00AF4CE6">
        <w:rPr>
          <w:rFonts w:ascii="Times New Roman" w:hAnsi="Times New Roman"/>
          <w:sz w:val="24"/>
          <w:szCs w:val="24"/>
        </w:rPr>
        <w:t>Кузбекова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Р.А.,Попова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Л.Л.,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CE6">
        <w:rPr>
          <w:rFonts w:ascii="Times New Roman" w:hAnsi="Times New Roman"/>
          <w:sz w:val="24"/>
          <w:szCs w:val="24"/>
        </w:rPr>
        <w:t>Уфа</w:t>
      </w:r>
      <w:proofErr w:type="gramStart"/>
      <w:r w:rsidRPr="00AF4C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 Китап,2002 </w:t>
      </w:r>
    </w:p>
    <w:p w:rsidR="00E356D5" w:rsidRPr="00AF4CE6" w:rsidRDefault="00E356D5" w:rsidP="00F74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Программа составлена с учетом учебного плана, предусматривающего изучение предмета  в </w:t>
      </w:r>
      <w:r w:rsidR="00F74DBE">
        <w:rPr>
          <w:rFonts w:ascii="Times New Roman" w:hAnsi="Times New Roman"/>
          <w:sz w:val="24"/>
          <w:szCs w:val="24"/>
        </w:rPr>
        <w:t>7  классе по 1 часу в неделю, 35 час</w:t>
      </w:r>
      <w:r w:rsidRPr="00AF4CE6">
        <w:rPr>
          <w:rFonts w:ascii="Times New Roman" w:hAnsi="Times New Roman"/>
          <w:sz w:val="24"/>
          <w:szCs w:val="24"/>
        </w:rPr>
        <w:t xml:space="preserve"> в год.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организации учебного процесса на уроке</w:t>
      </w:r>
      <w:proofErr w:type="gramStart"/>
      <w:r w:rsidRPr="00F74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ля реализации поставленной цели и задач планируется использовать в образовательном процессе следующие </w:t>
      </w:r>
      <w:r w:rsidRPr="00F74DBE">
        <w:rPr>
          <w:rFonts w:ascii="Times New Roman" w:hAnsi="Times New Roman"/>
          <w:b/>
          <w:sz w:val="24"/>
          <w:szCs w:val="24"/>
        </w:rPr>
        <w:t xml:space="preserve">типы учебных занятий </w:t>
      </w:r>
      <w:r w:rsidRPr="00F74DBE">
        <w:rPr>
          <w:rFonts w:ascii="Times New Roman" w:hAnsi="Times New Roman"/>
          <w:sz w:val="24"/>
          <w:szCs w:val="24"/>
        </w:rPr>
        <w:t xml:space="preserve">(в основе - классическая типология, типология уроков </w:t>
      </w:r>
      <w:proofErr w:type="spellStart"/>
      <w:r w:rsidRPr="00F74DBE">
        <w:rPr>
          <w:rFonts w:ascii="Times New Roman" w:hAnsi="Times New Roman"/>
          <w:sz w:val="24"/>
          <w:szCs w:val="24"/>
        </w:rPr>
        <w:t>С.В.Иванова</w:t>
      </w:r>
      <w:proofErr w:type="spellEnd"/>
      <w:r w:rsidRPr="00F74DBE">
        <w:rPr>
          <w:rFonts w:ascii="Times New Roman" w:hAnsi="Times New Roman"/>
          <w:sz w:val="24"/>
          <w:szCs w:val="24"/>
        </w:rPr>
        <w:t>):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5946"/>
      </w:tblGrid>
      <w:tr w:rsidR="00F74DBE" w:rsidRPr="00F74DBE" w:rsidTr="005E0470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BE">
              <w:rPr>
                <w:rFonts w:ascii="Times New Roman" w:hAnsi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B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F74DBE" w:rsidRPr="00F74DBE" w:rsidTr="005E047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1. Вводный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Ознакомление с траекторией движения в предмете, основными содержательными линиями.</w:t>
            </w:r>
          </w:p>
        </w:tc>
      </w:tr>
      <w:tr w:rsidR="00F74DBE" w:rsidRPr="00F74DBE" w:rsidTr="005E0470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2. Урок образования понятий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Формирование и расширение понятийного аппарата учащихся, временных и пространственных ориентиров.</w:t>
            </w:r>
          </w:p>
        </w:tc>
      </w:tr>
      <w:tr w:rsidR="00F74DBE" w:rsidRPr="00F74DBE" w:rsidTr="005E0470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3. Урок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Формирование картографических навыков, основ пространственного моделирования, навыков работы с текстовыми материалами.</w:t>
            </w:r>
          </w:p>
        </w:tc>
      </w:tr>
      <w:tr w:rsidR="00F74DBE" w:rsidRPr="00F74DBE" w:rsidTr="005E047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4. Комбинированный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 xml:space="preserve">Отработка  способов изучения теоретического материала, хронологических, картографических и </w:t>
            </w:r>
            <w:proofErr w:type="spellStart"/>
            <w:r w:rsidRPr="00F74DBE">
              <w:rPr>
                <w:rFonts w:ascii="Times New Roman" w:hAnsi="Times New Roman"/>
                <w:sz w:val="24"/>
                <w:szCs w:val="24"/>
              </w:rPr>
              <w:t>общелогических</w:t>
            </w:r>
            <w:proofErr w:type="spellEnd"/>
            <w:r w:rsidRPr="00F74DBE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</w:tr>
      <w:tr w:rsidR="00F74DBE" w:rsidRPr="00F74DBE" w:rsidTr="005E047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5. Урок с использованием ТСО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предмету, формирование представлений </w:t>
            </w:r>
            <w:proofErr w:type="gramStart"/>
            <w:r w:rsidRPr="00F74DB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74DBE">
              <w:rPr>
                <w:rFonts w:ascii="Times New Roman" w:hAnsi="Times New Roman"/>
                <w:sz w:val="24"/>
                <w:szCs w:val="24"/>
              </w:rPr>
              <w:t xml:space="preserve"> изучаемой эпохе, участниках исторических событий </w:t>
            </w:r>
          </w:p>
        </w:tc>
      </w:tr>
      <w:tr w:rsidR="00F74DBE" w:rsidRPr="00F74DBE" w:rsidTr="005E047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6.Урок закрепления знаний, умений, навыков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F74D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74DBE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</w:tr>
      <w:tr w:rsidR="00F74DBE" w:rsidRPr="00F74DBE" w:rsidTr="005E0470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7. Контрольный урок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E" w:rsidRPr="00F74DBE" w:rsidRDefault="00F74DBE" w:rsidP="00F74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Проверка уровня качества знаний учащихся по изученной теме</w:t>
            </w:r>
          </w:p>
        </w:tc>
      </w:tr>
    </w:tbl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DBE" w:rsidRPr="00F74DBE" w:rsidRDefault="00F74DBE" w:rsidP="00F74DB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 xml:space="preserve">     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F74DBE">
        <w:rPr>
          <w:rFonts w:ascii="Times New Roman" w:hAnsi="Times New Roman"/>
          <w:b/>
          <w:sz w:val="24"/>
          <w:szCs w:val="24"/>
        </w:rPr>
        <w:t>следующие методы</w:t>
      </w:r>
      <w:r w:rsidRPr="00F74DBE">
        <w:rPr>
          <w:rFonts w:ascii="Times New Roman" w:hAnsi="Times New Roman"/>
          <w:sz w:val="24"/>
          <w:szCs w:val="24"/>
        </w:rPr>
        <w:t>:</w:t>
      </w:r>
    </w:p>
    <w:p w:rsidR="00F74DBE" w:rsidRPr="00F74DBE" w:rsidRDefault="00F74DBE" w:rsidP="00F74DB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F74DBE" w:rsidRPr="00F74DBE" w:rsidRDefault="00F74DBE" w:rsidP="00F74DB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F74DBE" w:rsidRPr="00F74DBE" w:rsidRDefault="00F74DBE" w:rsidP="00F74DBE">
      <w:pPr>
        <w:tabs>
          <w:tab w:val="num" w:pos="12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 xml:space="preserve">3) по источникам познания – </w:t>
      </w:r>
      <w:proofErr w:type="gramStart"/>
      <w:r w:rsidRPr="00F74DBE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F74DBE">
        <w:rPr>
          <w:rFonts w:ascii="Times New Roman" w:hAnsi="Times New Roman"/>
          <w:sz w:val="24"/>
          <w:szCs w:val="24"/>
        </w:rPr>
        <w:t>, наглядный, практический;</w:t>
      </w:r>
    </w:p>
    <w:p w:rsidR="00F74DBE" w:rsidRPr="00F74DBE" w:rsidRDefault="00F74DBE" w:rsidP="00F74DB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контроля ЗУН (</w:t>
      </w:r>
      <w:proofErr w:type="spellStart"/>
      <w:r w:rsidRPr="00F74D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ов</w:t>
      </w:r>
      <w:proofErr w:type="spellEnd"/>
      <w:r w:rsidRPr="00F74D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proofErr w:type="gramStart"/>
      <w:r w:rsidRPr="00F74D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F74DBE">
        <w:rPr>
          <w:rFonts w:ascii="Times New Roman" w:hAnsi="Times New Roman"/>
          <w:sz w:val="24"/>
          <w:szCs w:val="24"/>
        </w:rPr>
        <w:t>В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 организации учебного процесса предусмотрен контроль за уровнем качества знаний учащихся в следующих формах: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lastRenderedPageBreak/>
        <w:t>- входной контроль</w:t>
      </w:r>
      <w:r w:rsidRPr="00F74DBE">
        <w:rPr>
          <w:rFonts w:ascii="Times New Roman" w:hAnsi="Times New Roman"/>
          <w:sz w:val="24"/>
          <w:szCs w:val="24"/>
        </w:rPr>
        <w:t xml:space="preserve"> – тестовая работа;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>-</w:t>
      </w:r>
      <w:r w:rsidRPr="00F74DBE">
        <w:rPr>
          <w:rFonts w:ascii="Times New Roman" w:hAnsi="Times New Roman"/>
          <w:b/>
          <w:sz w:val="24"/>
          <w:szCs w:val="24"/>
        </w:rPr>
        <w:t>промежуточный контрол</w:t>
      </w:r>
      <w:proofErr w:type="gramStart"/>
      <w:r w:rsidRPr="00F74DBE">
        <w:rPr>
          <w:rFonts w:ascii="Times New Roman" w:hAnsi="Times New Roman"/>
          <w:b/>
          <w:sz w:val="24"/>
          <w:szCs w:val="24"/>
        </w:rPr>
        <w:t>ь</w:t>
      </w:r>
      <w:r w:rsidRPr="00F74DBE">
        <w:rPr>
          <w:rFonts w:ascii="Times New Roman" w:hAnsi="Times New Roman"/>
          <w:sz w:val="24"/>
          <w:szCs w:val="24"/>
        </w:rPr>
        <w:t>–</w:t>
      </w:r>
      <w:proofErr w:type="gramEnd"/>
      <w:r w:rsidRPr="00F74DBE">
        <w:rPr>
          <w:rFonts w:ascii="Times New Roman" w:hAnsi="Times New Roman"/>
          <w:sz w:val="24"/>
          <w:szCs w:val="24"/>
        </w:rPr>
        <w:t xml:space="preserve"> индивидуальные карточки, исторические диктанты (используется текст с ошибками), фронтальный устный опрос, составление опорного конспекта, логической схемы, заполнение таблицы,  понятийные диктанты, тематические тесты по изученному блоку;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sz w:val="24"/>
          <w:szCs w:val="24"/>
        </w:rPr>
        <w:t xml:space="preserve">- </w:t>
      </w:r>
      <w:r w:rsidRPr="00F74DBE">
        <w:rPr>
          <w:rFonts w:ascii="Times New Roman" w:hAnsi="Times New Roman"/>
          <w:b/>
          <w:sz w:val="24"/>
          <w:szCs w:val="24"/>
        </w:rPr>
        <w:t>итоговый контроль</w:t>
      </w:r>
      <w:r w:rsidRPr="00F74DBE">
        <w:rPr>
          <w:rFonts w:ascii="Times New Roman" w:hAnsi="Times New Roman"/>
          <w:sz w:val="24"/>
          <w:szCs w:val="24"/>
        </w:rPr>
        <w:t xml:space="preserve"> – тестовая работа.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t>Приёмы в учебной деятельности:</w:t>
      </w:r>
      <w:r w:rsidRPr="00F74DBE">
        <w:rPr>
          <w:rFonts w:ascii="Times New Roman" w:hAnsi="Times New Roman"/>
          <w:sz w:val="24"/>
          <w:szCs w:val="24"/>
        </w:rPr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BE">
        <w:rPr>
          <w:rFonts w:ascii="Times New Roman" w:hAnsi="Times New Roman"/>
          <w:b/>
          <w:sz w:val="24"/>
          <w:szCs w:val="24"/>
        </w:rPr>
        <w:t>Типы уроков:</w:t>
      </w:r>
      <w:r w:rsidRPr="00F74DBE">
        <w:rPr>
          <w:rFonts w:ascii="Times New Roman" w:hAnsi="Times New Roman"/>
          <w:sz w:val="24"/>
          <w:szCs w:val="24"/>
        </w:rPr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t>Формы урока:</w:t>
      </w:r>
      <w:r w:rsidRPr="00F74DBE">
        <w:rPr>
          <w:rFonts w:ascii="Times New Roman" w:hAnsi="Times New Roman"/>
          <w:sz w:val="24"/>
          <w:szCs w:val="24"/>
        </w:rPr>
        <w:t xml:space="preserve"> традиционные и нетрадиционные формы урока.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t>Формы проверки ЗУН учащихся:</w:t>
      </w:r>
      <w:r w:rsidRPr="00F74DBE">
        <w:rPr>
          <w:rFonts w:ascii="Times New Roman" w:hAnsi="Times New Roman"/>
          <w:sz w:val="24"/>
          <w:szCs w:val="24"/>
        </w:rPr>
        <w:t xml:space="preserve"> индивидуальная, фронтальная, групповая.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t>Виды проверки ЗУН учащихся:</w:t>
      </w:r>
      <w:r w:rsidRPr="00F74DBE">
        <w:rPr>
          <w:rFonts w:ascii="Times New Roman" w:hAnsi="Times New Roman"/>
          <w:sz w:val="24"/>
          <w:szCs w:val="24"/>
        </w:rPr>
        <w:t xml:space="preserve"> устный, письменный, практический.</w:t>
      </w:r>
    </w:p>
    <w:p w:rsidR="00F74DBE" w:rsidRPr="00F74DBE" w:rsidRDefault="00F74DBE" w:rsidP="00F74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</w:rPr>
        <w:t>Диагностический инструментарий учителя:</w:t>
      </w:r>
      <w:r w:rsidRPr="00F74DBE">
        <w:rPr>
          <w:rFonts w:ascii="Times New Roman" w:hAnsi="Times New Roman"/>
          <w:sz w:val="24"/>
          <w:szCs w:val="24"/>
        </w:rPr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F74DBE" w:rsidRPr="00F74DBE" w:rsidRDefault="00F74DBE" w:rsidP="00F7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BE">
        <w:rPr>
          <w:rFonts w:ascii="Times New Roman" w:eastAsiaTheme="minorEastAsia" w:hAnsi="Times New Roman"/>
          <w:b/>
          <w:color w:val="000000"/>
          <w:spacing w:val="-3"/>
          <w:sz w:val="24"/>
          <w:szCs w:val="24"/>
          <w:shd w:val="clear" w:color="auto" w:fill="FFFFFF"/>
        </w:rPr>
        <w:t>Рабочая программа предусматривает возможность изучения курса «История и культура Башкортостана » в объеме 35 часов в год (1 ч в неделю)</w:t>
      </w:r>
      <w:r w:rsidRPr="00F74DBE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.</w:t>
      </w:r>
      <w:r w:rsidRPr="00F74DB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74DBE" w:rsidRDefault="00F74DBE" w:rsidP="00F74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DBE" w:rsidRPr="00F74DBE" w:rsidRDefault="00F74DBE" w:rsidP="00F74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DB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4DB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74DBE">
        <w:rPr>
          <w:rFonts w:ascii="Times New Roman" w:hAnsi="Times New Roman"/>
          <w:b/>
          <w:sz w:val="24"/>
          <w:szCs w:val="24"/>
        </w:rPr>
        <w:t>СОДЕРЖАНИЕ  КУРСА</w:t>
      </w:r>
      <w:proofErr w:type="gramEnd"/>
    </w:p>
    <w:p w:rsidR="00F74DBE" w:rsidRPr="00AF4CE6" w:rsidRDefault="00F74DBE" w:rsidP="00F74DBE">
      <w:pPr>
        <w:spacing w:line="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F4CE6">
        <w:rPr>
          <w:rFonts w:ascii="Times New Roman" w:hAnsi="Times New Roman"/>
          <w:b/>
          <w:sz w:val="24"/>
          <w:szCs w:val="24"/>
        </w:rPr>
        <w:t>1</w:t>
      </w:r>
      <w:r w:rsidRPr="00AF4CE6">
        <w:rPr>
          <w:rFonts w:ascii="Times New Roman" w:hAnsi="Times New Roman"/>
          <w:b/>
          <w:sz w:val="24"/>
          <w:szCs w:val="24"/>
          <w:u w:val="single"/>
        </w:rPr>
        <w:t>.</w:t>
      </w:r>
      <w:r w:rsidRPr="00AF4CE6">
        <w:rPr>
          <w:rFonts w:ascii="Times New Roman" w:hAnsi="Times New Roman"/>
          <w:b/>
          <w:sz w:val="24"/>
          <w:szCs w:val="24"/>
        </w:rPr>
        <w:t>Повторение пройденного материала (2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>Добровольное вхождение Башкортостана в состав Русского государства. Хозяйство и быт башкир. Легенды и предания.  Религии народов Башкортостана. Орнаментальное искусство и живопись.</w:t>
      </w:r>
    </w:p>
    <w:p w:rsidR="00F74DBE" w:rsidRPr="00AF4CE6" w:rsidRDefault="00F74DBE" w:rsidP="00F74DBE">
      <w:pPr>
        <w:pStyle w:val="a3"/>
        <w:numPr>
          <w:ilvl w:val="0"/>
          <w:numId w:val="5"/>
        </w:numPr>
        <w:spacing w:line="0" w:lineRule="atLeast"/>
        <w:outlineLvl w:val="0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 xml:space="preserve">Башкортостан в </w:t>
      </w:r>
      <w:r w:rsidRPr="00AF4CE6">
        <w:rPr>
          <w:b/>
          <w:sz w:val="24"/>
          <w:szCs w:val="24"/>
          <w:lang w:val="en-US"/>
        </w:rPr>
        <w:t>XVIII</w:t>
      </w:r>
      <w:r w:rsidRPr="00AF4CE6">
        <w:rPr>
          <w:b/>
          <w:sz w:val="24"/>
          <w:szCs w:val="24"/>
        </w:rPr>
        <w:t xml:space="preserve"> – </w:t>
      </w:r>
      <w:r w:rsidRPr="00AF4CE6">
        <w:rPr>
          <w:b/>
          <w:sz w:val="24"/>
          <w:szCs w:val="24"/>
          <w:lang w:val="en-US"/>
        </w:rPr>
        <w:t>XIX</w:t>
      </w:r>
      <w:r w:rsidRPr="00AF4CE6">
        <w:rPr>
          <w:b/>
          <w:sz w:val="24"/>
          <w:szCs w:val="24"/>
        </w:rPr>
        <w:t xml:space="preserve"> веках (2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Участие башкир и других народов края в Крестьянской войне 1773-1775 гг.   Манифесты Е. Пугачева. Деятельность </w:t>
      </w:r>
      <w:proofErr w:type="spellStart"/>
      <w:r w:rsidRPr="00AF4CE6">
        <w:rPr>
          <w:rFonts w:ascii="Times New Roman" w:hAnsi="Times New Roman"/>
          <w:sz w:val="24"/>
          <w:szCs w:val="24"/>
        </w:rPr>
        <w:t>Кинзи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Арсланова по вовлечению башкир в борьбу за свободу. </w:t>
      </w:r>
      <w:proofErr w:type="spellStart"/>
      <w:r w:rsidRPr="00AF4CE6">
        <w:rPr>
          <w:rFonts w:ascii="Times New Roman" w:hAnsi="Times New Roman"/>
          <w:sz w:val="24"/>
          <w:szCs w:val="24"/>
        </w:rPr>
        <w:t>Кинзя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Арсланов как выдающаяся историческая личность, сподвижник Е. Пугачева, передовой представитель своего народа. Переход отряда Салавата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 на сторону повстанцев. Ход восстания: </w:t>
      </w:r>
      <w:proofErr w:type="gramStart"/>
      <w:r w:rsidRPr="00AF4CE6">
        <w:rPr>
          <w:rFonts w:ascii="Times New Roman" w:hAnsi="Times New Roman"/>
          <w:sz w:val="24"/>
          <w:szCs w:val="24"/>
          <w:lang w:val="en-US"/>
        </w:rPr>
        <w:t>I</w:t>
      </w:r>
      <w:r w:rsidRPr="00AF4CE6">
        <w:rPr>
          <w:rFonts w:ascii="Times New Roman" w:hAnsi="Times New Roman"/>
          <w:sz w:val="24"/>
          <w:szCs w:val="24"/>
        </w:rPr>
        <w:t xml:space="preserve">, </w:t>
      </w:r>
      <w:r w:rsidRPr="00AF4CE6">
        <w:rPr>
          <w:rFonts w:ascii="Times New Roman" w:hAnsi="Times New Roman"/>
          <w:sz w:val="24"/>
          <w:szCs w:val="24"/>
          <w:lang w:val="en-US"/>
        </w:rPr>
        <w:t>II</w:t>
      </w:r>
      <w:r w:rsidRPr="00AF4CE6">
        <w:rPr>
          <w:rFonts w:ascii="Times New Roman" w:hAnsi="Times New Roman"/>
          <w:sz w:val="24"/>
          <w:szCs w:val="24"/>
        </w:rPr>
        <w:t xml:space="preserve"> и </w:t>
      </w:r>
      <w:r w:rsidRPr="00AF4CE6">
        <w:rPr>
          <w:rFonts w:ascii="Times New Roman" w:hAnsi="Times New Roman"/>
          <w:sz w:val="24"/>
          <w:szCs w:val="24"/>
          <w:lang w:val="en-US"/>
        </w:rPr>
        <w:t>III</w:t>
      </w:r>
      <w:r w:rsidRPr="00AF4CE6">
        <w:rPr>
          <w:rFonts w:ascii="Times New Roman" w:hAnsi="Times New Roman"/>
          <w:sz w:val="24"/>
          <w:szCs w:val="24"/>
        </w:rPr>
        <w:t xml:space="preserve"> этапы.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 Мероприятия Русского государства по подавлению восстания. Поимка, суд и наказание его предводителей. Итоги и историческое значение Крестьянской войны. </w:t>
      </w:r>
    </w:p>
    <w:p w:rsidR="00F74DBE" w:rsidRPr="00AF4CE6" w:rsidRDefault="00F74DBE" w:rsidP="00F74DBE">
      <w:pPr>
        <w:pStyle w:val="a3"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 xml:space="preserve">Образ Салавата </w:t>
      </w:r>
      <w:proofErr w:type="spellStart"/>
      <w:r w:rsidRPr="00AF4CE6">
        <w:rPr>
          <w:b/>
          <w:sz w:val="24"/>
          <w:szCs w:val="24"/>
        </w:rPr>
        <w:t>Юлаева</w:t>
      </w:r>
      <w:proofErr w:type="spellEnd"/>
      <w:r w:rsidRPr="00AF4CE6">
        <w:rPr>
          <w:b/>
          <w:sz w:val="24"/>
          <w:szCs w:val="24"/>
        </w:rPr>
        <w:t xml:space="preserve"> в фоль</w:t>
      </w:r>
      <w:r w:rsidR="00534750">
        <w:rPr>
          <w:b/>
          <w:sz w:val="24"/>
          <w:szCs w:val="24"/>
        </w:rPr>
        <w:t>клоре, литературе и искусстве (57нг</w:t>
      </w:r>
      <w:bookmarkStart w:id="0" w:name="_GoBack"/>
      <w:bookmarkEnd w:id="0"/>
      <w:r w:rsidRPr="00AF4CE6">
        <w:rPr>
          <w:b/>
          <w:sz w:val="24"/>
          <w:szCs w:val="24"/>
        </w:rPr>
        <w:t xml:space="preserve">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Биография батыра. Песни и легенды о национальном герое башкирского народа их разнообразие.  Предания о его семье: «Сын Салавата Хасан», «Салават после поражения восстания», «Раньше запрещали петь о </w:t>
      </w:r>
      <w:proofErr w:type="spellStart"/>
      <w:r w:rsidRPr="00AF4CE6">
        <w:rPr>
          <w:rFonts w:ascii="Times New Roman" w:hAnsi="Times New Roman"/>
          <w:sz w:val="24"/>
          <w:szCs w:val="24"/>
        </w:rPr>
        <w:t>Салавате»</w:t>
      </w:r>
      <w:proofErr w:type="gramStart"/>
      <w:r w:rsidRPr="00AF4CE6">
        <w:rPr>
          <w:rFonts w:ascii="Times New Roman" w:hAnsi="Times New Roman"/>
          <w:sz w:val="24"/>
          <w:szCs w:val="24"/>
        </w:rPr>
        <w:t>.С</w:t>
      </w:r>
      <w:proofErr w:type="gramEnd"/>
      <w:r w:rsidRPr="00AF4CE6">
        <w:rPr>
          <w:rFonts w:ascii="Times New Roman" w:hAnsi="Times New Roman"/>
          <w:sz w:val="24"/>
          <w:szCs w:val="24"/>
        </w:rPr>
        <w:t>тихи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Салавата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Р.Г. Игнатьев, Ф.Д. </w:t>
      </w:r>
      <w:proofErr w:type="spellStart"/>
      <w:r w:rsidRPr="00AF4CE6">
        <w:rPr>
          <w:rFonts w:ascii="Times New Roman" w:hAnsi="Times New Roman"/>
          <w:sz w:val="24"/>
          <w:szCs w:val="24"/>
        </w:rPr>
        <w:t>Нефедев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об этих стихах.   Темы Родины и свободы: «Мой Урал», «Стрела», </w:t>
      </w:r>
      <w:proofErr w:type="spellStart"/>
      <w:r w:rsidRPr="00AF4CE6">
        <w:rPr>
          <w:rFonts w:ascii="Times New Roman" w:hAnsi="Times New Roman"/>
          <w:sz w:val="24"/>
          <w:szCs w:val="24"/>
        </w:rPr>
        <w:t>кубаир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«Вместе с Пугачевым», лирические </w:t>
      </w:r>
      <w:proofErr w:type="spellStart"/>
      <w:r w:rsidRPr="00AF4CE6">
        <w:rPr>
          <w:rFonts w:ascii="Times New Roman" w:hAnsi="Times New Roman"/>
          <w:sz w:val="24"/>
          <w:szCs w:val="24"/>
        </w:rPr>
        <w:t>стихотворения</w:t>
      </w:r>
      <w:proofErr w:type="gramStart"/>
      <w:r w:rsidRPr="00AF4CE6">
        <w:rPr>
          <w:rFonts w:ascii="Times New Roman" w:hAnsi="Times New Roman"/>
          <w:sz w:val="24"/>
          <w:szCs w:val="24"/>
        </w:rPr>
        <w:t>.О</w:t>
      </w:r>
      <w:proofErr w:type="gramEnd"/>
      <w:r w:rsidRPr="00AF4CE6">
        <w:rPr>
          <w:rFonts w:ascii="Times New Roman" w:hAnsi="Times New Roman"/>
          <w:sz w:val="24"/>
          <w:szCs w:val="24"/>
        </w:rPr>
        <w:t>браз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Салавата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в литературе. Стихи и </w:t>
      </w:r>
      <w:proofErr w:type="spellStart"/>
      <w:r w:rsidRPr="00AF4CE6">
        <w:rPr>
          <w:rFonts w:ascii="Times New Roman" w:hAnsi="Times New Roman"/>
          <w:sz w:val="24"/>
          <w:szCs w:val="24"/>
        </w:rPr>
        <w:t>кубаиры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о Салавате (по выбору учителя). Роман С. Злобина «Салават». Драмы Ф. Сулейманова, Б. </w:t>
      </w:r>
      <w:proofErr w:type="spellStart"/>
      <w:r w:rsidRPr="00AF4CE6">
        <w:rPr>
          <w:rFonts w:ascii="Times New Roman" w:hAnsi="Times New Roman"/>
          <w:sz w:val="24"/>
          <w:szCs w:val="24"/>
        </w:rPr>
        <w:t>Бикбая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Трагедия М. </w:t>
      </w:r>
      <w:proofErr w:type="spellStart"/>
      <w:r w:rsidRPr="00AF4CE6">
        <w:rPr>
          <w:rFonts w:ascii="Times New Roman" w:hAnsi="Times New Roman"/>
          <w:sz w:val="24"/>
          <w:szCs w:val="24"/>
        </w:rPr>
        <w:t>Карима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«Салават». Проблема ответственности личности перед </w:t>
      </w:r>
      <w:proofErr w:type="spellStart"/>
      <w:r w:rsidRPr="00AF4CE6">
        <w:rPr>
          <w:rFonts w:ascii="Times New Roman" w:hAnsi="Times New Roman"/>
          <w:sz w:val="24"/>
          <w:szCs w:val="24"/>
        </w:rPr>
        <w:t>народом</w:t>
      </w:r>
      <w:proofErr w:type="gramStart"/>
      <w:r w:rsidRPr="00AF4CE6">
        <w:rPr>
          <w:rFonts w:ascii="Times New Roman" w:hAnsi="Times New Roman"/>
          <w:sz w:val="24"/>
          <w:szCs w:val="24"/>
        </w:rPr>
        <w:t>.О</w:t>
      </w:r>
      <w:proofErr w:type="gramEnd"/>
      <w:r w:rsidRPr="00AF4CE6">
        <w:rPr>
          <w:rFonts w:ascii="Times New Roman" w:hAnsi="Times New Roman"/>
          <w:sz w:val="24"/>
          <w:szCs w:val="24"/>
        </w:rPr>
        <w:t>браз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Салавата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в живописи и скульптуре. Анализ картин «Поимка  Салавата» А. Лежнева, «Допрос Салавата» А. Кузнецова, скульптур Т. Нечаевой  </w:t>
      </w:r>
      <w:r w:rsidRPr="00AF4CE6">
        <w:rPr>
          <w:rFonts w:ascii="Times New Roman" w:hAnsi="Times New Roman"/>
          <w:sz w:val="24"/>
          <w:szCs w:val="24"/>
        </w:rPr>
        <w:lastRenderedPageBreak/>
        <w:t xml:space="preserve">(«Бюст Салавата») и С. Тавасиева (памятник Салавату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Юлаеву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в Уфе). Кинофильм режиссера Я. </w:t>
      </w:r>
      <w:proofErr w:type="spellStart"/>
      <w:r w:rsidRPr="00AF4CE6">
        <w:rPr>
          <w:rFonts w:ascii="Times New Roman" w:hAnsi="Times New Roman"/>
          <w:sz w:val="24"/>
          <w:szCs w:val="24"/>
        </w:rPr>
        <w:t>Протазанова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«Салават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». Народный артист </w:t>
      </w:r>
      <w:proofErr w:type="spellStart"/>
      <w:r w:rsidRPr="00AF4CE6">
        <w:rPr>
          <w:rFonts w:ascii="Times New Roman" w:hAnsi="Times New Roman"/>
          <w:sz w:val="24"/>
          <w:szCs w:val="24"/>
        </w:rPr>
        <w:t>Арслан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Мубаряков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– исполнитель роли Салавата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в фильме. Балет Х. Ахметова и Н. </w:t>
      </w:r>
      <w:proofErr w:type="spellStart"/>
      <w:r w:rsidRPr="00AF4CE6">
        <w:rPr>
          <w:rFonts w:ascii="Times New Roman" w:hAnsi="Times New Roman"/>
          <w:sz w:val="24"/>
          <w:szCs w:val="24"/>
        </w:rPr>
        <w:t>Сабитова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«Горный орел».</w:t>
      </w:r>
    </w:p>
    <w:p w:rsidR="00F74DBE" w:rsidRPr="00AF4CE6" w:rsidRDefault="00F74DBE" w:rsidP="00F74DBE">
      <w:pPr>
        <w:pStyle w:val="a3"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>Башкортостан в произведениях художественной литературы (6 часов)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С.Т. Аксаков. Жизнь и творчество. Памятные места, связанные с его именем. Отрывки из трилогии «Семейная хроника», «Детские годы </w:t>
      </w:r>
      <w:proofErr w:type="gramStart"/>
      <w:r w:rsidRPr="00AF4CE6">
        <w:rPr>
          <w:rFonts w:ascii="Times New Roman" w:hAnsi="Times New Roman"/>
          <w:sz w:val="24"/>
          <w:szCs w:val="24"/>
        </w:rPr>
        <w:t>Багрова-внука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». Учреждение премии им. С.Т. Аксакова. С. Злобин. Жизнь и творчество. «Салават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- один из первых исторических романов о совместной борьбе башкирского и других народов против феодального и колониального гнета в период восстания Е. Пугачева 1773-1775 годов. Отрывки из романа. Н. </w:t>
      </w:r>
      <w:proofErr w:type="spellStart"/>
      <w:r w:rsidRPr="00AF4CE6">
        <w:rPr>
          <w:rFonts w:ascii="Times New Roman" w:hAnsi="Times New Roman"/>
          <w:sz w:val="24"/>
          <w:szCs w:val="24"/>
        </w:rPr>
        <w:t>Асанбаев</w:t>
      </w:r>
      <w:proofErr w:type="spellEnd"/>
      <w:r w:rsidRPr="00AF4CE6">
        <w:rPr>
          <w:rFonts w:ascii="Times New Roman" w:hAnsi="Times New Roman"/>
          <w:sz w:val="24"/>
          <w:szCs w:val="24"/>
        </w:rPr>
        <w:t>. Жизнь и творчество. Драма «Красный паша». Гали Ибрагимов. Жизнь и творчество. Отрывки из романа «</w:t>
      </w:r>
      <w:proofErr w:type="spellStart"/>
      <w:r w:rsidRPr="00AF4CE6">
        <w:rPr>
          <w:rFonts w:ascii="Times New Roman" w:hAnsi="Times New Roman"/>
          <w:sz w:val="24"/>
          <w:szCs w:val="24"/>
        </w:rPr>
        <w:t>Кинзя</w:t>
      </w:r>
      <w:proofErr w:type="spellEnd"/>
      <w:r w:rsidRPr="00AF4CE6">
        <w:rPr>
          <w:rFonts w:ascii="Times New Roman" w:hAnsi="Times New Roman"/>
          <w:sz w:val="24"/>
          <w:szCs w:val="24"/>
        </w:rPr>
        <w:t>».</w:t>
      </w:r>
      <w:r w:rsidRPr="00AF4CE6">
        <w:rPr>
          <w:rFonts w:ascii="Times New Roman" w:hAnsi="Times New Roman"/>
          <w:b/>
          <w:sz w:val="24"/>
          <w:szCs w:val="24"/>
        </w:rPr>
        <w:tab/>
      </w:r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Галимжан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Ибрагимов «Дети природы».</w:t>
      </w:r>
      <w:r w:rsidRPr="00AF4CE6">
        <w:rPr>
          <w:rFonts w:ascii="Times New Roman" w:hAnsi="Times New Roman"/>
          <w:sz w:val="24"/>
          <w:szCs w:val="24"/>
        </w:rPr>
        <w:tab/>
      </w:r>
      <w:r w:rsidRPr="00AF4CE6">
        <w:rPr>
          <w:rFonts w:ascii="Times New Roman" w:hAnsi="Times New Roman"/>
          <w:sz w:val="24"/>
          <w:szCs w:val="24"/>
        </w:rPr>
        <w:tab/>
      </w:r>
      <w:r w:rsidRPr="00AF4CE6">
        <w:rPr>
          <w:rFonts w:ascii="Times New Roman" w:hAnsi="Times New Roman"/>
          <w:sz w:val="24"/>
          <w:szCs w:val="24"/>
        </w:rPr>
        <w:tab/>
      </w:r>
    </w:p>
    <w:p w:rsidR="00F74DBE" w:rsidRPr="00AF4CE6" w:rsidRDefault="00AD6F54" w:rsidP="00F74DBE">
      <w:pPr>
        <w:pStyle w:val="a3"/>
        <w:numPr>
          <w:ilvl w:val="0"/>
          <w:numId w:val="6"/>
        </w:numPr>
        <w:spacing w:line="0" w:lineRule="atLeas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Просвещение и печать (</w:t>
      </w:r>
      <w:r w:rsidR="00F74DBE" w:rsidRPr="00AF4CE6">
        <w:rPr>
          <w:b/>
          <w:sz w:val="24"/>
          <w:szCs w:val="24"/>
        </w:rPr>
        <w:t>5 часов)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CE6">
        <w:rPr>
          <w:rFonts w:ascii="Times New Roman" w:hAnsi="Times New Roman"/>
          <w:sz w:val="24"/>
          <w:szCs w:val="24"/>
        </w:rPr>
        <w:t>Мектебе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медресе – основные типы национальных школ в Башкортостане до </w:t>
      </w:r>
      <w:r w:rsidRPr="00AF4CE6">
        <w:rPr>
          <w:rFonts w:ascii="Times New Roman" w:hAnsi="Times New Roman"/>
          <w:sz w:val="24"/>
          <w:szCs w:val="24"/>
          <w:lang w:val="en-US"/>
        </w:rPr>
        <w:t>XX</w:t>
      </w:r>
      <w:r w:rsidRPr="00AF4CE6">
        <w:rPr>
          <w:rFonts w:ascii="Times New Roman" w:hAnsi="Times New Roman"/>
          <w:sz w:val="24"/>
          <w:szCs w:val="24"/>
        </w:rPr>
        <w:t xml:space="preserve"> века. Известные медресе: </w:t>
      </w:r>
      <w:proofErr w:type="spellStart"/>
      <w:r w:rsidRPr="00AF4CE6">
        <w:rPr>
          <w:rFonts w:ascii="Times New Roman" w:hAnsi="Times New Roman"/>
          <w:sz w:val="24"/>
          <w:szCs w:val="24"/>
        </w:rPr>
        <w:t>Стерлибашевское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4CE6">
        <w:rPr>
          <w:rFonts w:ascii="Times New Roman" w:hAnsi="Times New Roman"/>
          <w:sz w:val="24"/>
          <w:szCs w:val="24"/>
        </w:rPr>
        <w:t>Каргалинское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Духовная семинария. Школьное образование в Башкортостане. Народные училища. Двухгодичные уездные училища. Открытие мужской классической гимназии. Оренбургский институт благородных девиц.  Горнозаводские </w:t>
      </w:r>
      <w:proofErr w:type="spellStart"/>
      <w:r w:rsidRPr="00AF4CE6">
        <w:rPr>
          <w:rFonts w:ascii="Times New Roman" w:hAnsi="Times New Roman"/>
          <w:sz w:val="24"/>
          <w:szCs w:val="24"/>
        </w:rPr>
        <w:t>школы</w:t>
      </w:r>
      <w:proofErr w:type="gramStart"/>
      <w:r w:rsidRPr="00AF4CE6">
        <w:rPr>
          <w:rFonts w:ascii="Times New Roman" w:hAnsi="Times New Roman"/>
          <w:sz w:val="24"/>
          <w:szCs w:val="24"/>
        </w:rPr>
        <w:t>.О</w:t>
      </w:r>
      <w:proofErr w:type="gramEnd"/>
      <w:r w:rsidRPr="00AF4CE6">
        <w:rPr>
          <w:rFonts w:ascii="Times New Roman" w:hAnsi="Times New Roman"/>
          <w:sz w:val="24"/>
          <w:szCs w:val="24"/>
        </w:rPr>
        <w:t>ренбургское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4CE6">
        <w:rPr>
          <w:rFonts w:ascii="Times New Roman" w:hAnsi="Times New Roman"/>
          <w:sz w:val="24"/>
          <w:szCs w:val="24"/>
        </w:rPr>
        <w:t>Неплюевское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училище.  Преподаватели училища </w:t>
      </w:r>
      <w:proofErr w:type="spellStart"/>
      <w:r w:rsidRPr="00AF4CE6">
        <w:rPr>
          <w:rFonts w:ascii="Times New Roman" w:hAnsi="Times New Roman"/>
          <w:sz w:val="24"/>
          <w:szCs w:val="24"/>
        </w:rPr>
        <w:t>Мирсалих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Бикчурин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4CE6">
        <w:rPr>
          <w:rFonts w:ascii="Times New Roman" w:hAnsi="Times New Roman"/>
          <w:sz w:val="24"/>
          <w:szCs w:val="24"/>
        </w:rPr>
        <w:t>Салихьян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Кукляшев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их просветительская деятельность. Расширение сети </w:t>
      </w:r>
      <w:proofErr w:type="spellStart"/>
      <w:r w:rsidRPr="00AF4CE6">
        <w:rPr>
          <w:rFonts w:ascii="Times New Roman" w:hAnsi="Times New Roman"/>
          <w:sz w:val="24"/>
          <w:szCs w:val="24"/>
        </w:rPr>
        <w:t>мектебов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медресе: «</w:t>
      </w:r>
      <w:proofErr w:type="spellStart"/>
      <w:r w:rsidRPr="00AF4CE6">
        <w:rPr>
          <w:rFonts w:ascii="Times New Roman" w:hAnsi="Times New Roman"/>
          <w:sz w:val="24"/>
          <w:szCs w:val="24"/>
        </w:rPr>
        <w:t>Расулия</w:t>
      </w:r>
      <w:proofErr w:type="spellEnd"/>
      <w:r w:rsidRPr="00AF4CE6">
        <w:rPr>
          <w:rFonts w:ascii="Times New Roman" w:hAnsi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884, г"/>
        </w:smartTagPr>
        <w:r w:rsidRPr="00AF4CE6">
          <w:rPr>
            <w:rFonts w:ascii="Times New Roman" w:hAnsi="Times New Roman"/>
            <w:sz w:val="24"/>
            <w:szCs w:val="24"/>
          </w:rPr>
          <w:t xml:space="preserve">1884, </w:t>
        </w:r>
        <w:proofErr w:type="spellStart"/>
        <w:r w:rsidRPr="00AF4CE6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AF4CE6">
        <w:rPr>
          <w:rFonts w:ascii="Times New Roman" w:hAnsi="Times New Roman"/>
          <w:sz w:val="24"/>
          <w:szCs w:val="24"/>
        </w:rPr>
        <w:t>.Т</w:t>
      </w:r>
      <w:proofErr w:type="gramEnd"/>
      <w:r w:rsidRPr="00AF4CE6">
        <w:rPr>
          <w:rFonts w:ascii="Times New Roman" w:hAnsi="Times New Roman"/>
          <w:sz w:val="24"/>
          <w:szCs w:val="24"/>
        </w:rPr>
        <w:t>роицк</w:t>
      </w:r>
      <w:proofErr w:type="spellEnd"/>
      <w:r w:rsidRPr="00AF4CE6">
        <w:rPr>
          <w:rFonts w:ascii="Times New Roman" w:hAnsi="Times New Roman"/>
          <w:sz w:val="24"/>
          <w:szCs w:val="24"/>
        </w:rPr>
        <w:t>), «</w:t>
      </w:r>
      <w:proofErr w:type="spellStart"/>
      <w:r w:rsidRPr="00AF4CE6">
        <w:rPr>
          <w:rFonts w:ascii="Times New Roman" w:hAnsi="Times New Roman"/>
          <w:sz w:val="24"/>
          <w:szCs w:val="24"/>
        </w:rPr>
        <w:t>Хусаиния</w:t>
      </w:r>
      <w:proofErr w:type="spellEnd"/>
      <w:r w:rsidRPr="00AF4CE6">
        <w:rPr>
          <w:rFonts w:ascii="Times New Roman" w:hAnsi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889, г"/>
        </w:smartTagPr>
        <w:r w:rsidRPr="00AF4CE6">
          <w:rPr>
            <w:rFonts w:ascii="Times New Roman" w:hAnsi="Times New Roman"/>
            <w:sz w:val="24"/>
            <w:szCs w:val="24"/>
          </w:rPr>
          <w:t>1889, г</w:t>
        </w:r>
      </w:smartTag>
      <w:r w:rsidRPr="00AF4CE6">
        <w:rPr>
          <w:rFonts w:ascii="Times New Roman" w:hAnsi="Times New Roman"/>
          <w:sz w:val="24"/>
          <w:szCs w:val="24"/>
        </w:rPr>
        <w:t>. Оренбург), «</w:t>
      </w:r>
      <w:proofErr w:type="spellStart"/>
      <w:r w:rsidRPr="00AF4CE6">
        <w:rPr>
          <w:rFonts w:ascii="Times New Roman" w:hAnsi="Times New Roman"/>
          <w:sz w:val="24"/>
          <w:szCs w:val="24"/>
        </w:rPr>
        <w:t>Гусмания</w:t>
      </w:r>
      <w:proofErr w:type="spellEnd"/>
      <w:r w:rsidRPr="00AF4CE6">
        <w:rPr>
          <w:rFonts w:ascii="Times New Roman" w:hAnsi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887, г"/>
        </w:smartTagPr>
        <w:r w:rsidRPr="00AF4CE6">
          <w:rPr>
            <w:rFonts w:ascii="Times New Roman" w:hAnsi="Times New Roman"/>
            <w:sz w:val="24"/>
            <w:szCs w:val="24"/>
          </w:rPr>
          <w:t>1887, г</w:t>
        </w:r>
      </w:smartTag>
      <w:r w:rsidRPr="00AF4CE6">
        <w:rPr>
          <w:rFonts w:ascii="Times New Roman" w:hAnsi="Times New Roman"/>
          <w:sz w:val="24"/>
          <w:szCs w:val="24"/>
        </w:rPr>
        <w:t>. Уфа), «</w:t>
      </w:r>
      <w:proofErr w:type="spellStart"/>
      <w:r w:rsidRPr="00AF4CE6">
        <w:rPr>
          <w:rFonts w:ascii="Times New Roman" w:hAnsi="Times New Roman"/>
          <w:sz w:val="24"/>
          <w:szCs w:val="24"/>
        </w:rPr>
        <w:t>Галия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(1906, Уфа), европеизация мусульманского образования. </w:t>
      </w:r>
      <w:proofErr w:type="spellStart"/>
      <w:r w:rsidRPr="00AF4CE6">
        <w:rPr>
          <w:rFonts w:ascii="Times New Roman" w:hAnsi="Times New Roman"/>
          <w:sz w:val="24"/>
          <w:szCs w:val="24"/>
        </w:rPr>
        <w:t>Джадидизм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Уровень грамотности населения Оренбургской и Уфимской губерний к началу </w:t>
      </w:r>
      <w:r w:rsidRPr="00AF4CE6">
        <w:rPr>
          <w:rFonts w:ascii="Times New Roman" w:hAnsi="Times New Roman"/>
          <w:sz w:val="24"/>
          <w:szCs w:val="24"/>
          <w:lang w:val="en-US"/>
        </w:rPr>
        <w:t>XX</w:t>
      </w:r>
      <w:r w:rsidRPr="00AF4CE6">
        <w:rPr>
          <w:rFonts w:ascii="Times New Roman" w:hAnsi="Times New Roman"/>
          <w:sz w:val="24"/>
          <w:szCs w:val="24"/>
        </w:rPr>
        <w:t xml:space="preserve"> века. Учительские семинарии в городах Благовещенске (1876), Бирске (1882), Уфе (1909), Оренбурге (1909), Челябинске (1910).</w:t>
      </w:r>
      <w:r w:rsidRPr="00AF4CE6">
        <w:rPr>
          <w:rFonts w:ascii="Times New Roman" w:hAnsi="Times New Roman"/>
          <w:b/>
          <w:sz w:val="24"/>
          <w:szCs w:val="24"/>
        </w:rPr>
        <w:t xml:space="preserve"> </w:t>
      </w:r>
      <w:r w:rsidRPr="00AF4CE6">
        <w:rPr>
          <w:rFonts w:ascii="Times New Roman" w:hAnsi="Times New Roman"/>
          <w:sz w:val="24"/>
          <w:szCs w:val="24"/>
        </w:rPr>
        <w:t xml:space="preserve">Первая типография в Уфе (1801), первая частная библиотека в Уфе (1885). Зарождение и развитие издательского дела в Башкортостане. Первая газета в крае «Оренбургские губернские ведомости» (1838). Ее роль в развитии краеведения. Публикации В. </w:t>
      </w:r>
      <w:proofErr w:type="spellStart"/>
      <w:r w:rsidRPr="00AF4CE6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4CE6">
        <w:rPr>
          <w:rFonts w:ascii="Times New Roman" w:hAnsi="Times New Roman"/>
          <w:sz w:val="24"/>
          <w:szCs w:val="24"/>
        </w:rPr>
        <w:t>В.Юматова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AF4CE6">
        <w:rPr>
          <w:rFonts w:ascii="Times New Roman" w:hAnsi="Times New Roman"/>
          <w:sz w:val="24"/>
          <w:szCs w:val="24"/>
        </w:rPr>
        <w:t>Зефирова</w:t>
      </w:r>
      <w:proofErr w:type="spellEnd"/>
      <w:r w:rsidRPr="00AF4CE6">
        <w:rPr>
          <w:rFonts w:ascii="Times New Roman" w:hAnsi="Times New Roman"/>
          <w:sz w:val="24"/>
          <w:szCs w:val="24"/>
        </w:rPr>
        <w:t>. Национальные типографии в Уфе и Оренбурге. Значение периодической печати («Шура», «Урал», «</w:t>
      </w:r>
      <w:proofErr w:type="spellStart"/>
      <w:r w:rsidRPr="00AF4CE6">
        <w:rPr>
          <w:rFonts w:ascii="Times New Roman" w:hAnsi="Times New Roman"/>
          <w:sz w:val="24"/>
          <w:szCs w:val="24"/>
        </w:rPr>
        <w:t>Тормош</w:t>
      </w:r>
      <w:proofErr w:type="spellEnd"/>
      <w:r w:rsidRPr="00AF4CE6">
        <w:rPr>
          <w:rFonts w:ascii="Times New Roman" w:hAnsi="Times New Roman"/>
          <w:sz w:val="24"/>
          <w:szCs w:val="24"/>
        </w:rPr>
        <w:t>», «</w:t>
      </w:r>
      <w:proofErr w:type="spellStart"/>
      <w:r w:rsidRPr="00AF4CE6">
        <w:rPr>
          <w:rFonts w:ascii="Times New Roman" w:hAnsi="Times New Roman"/>
          <w:sz w:val="24"/>
          <w:szCs w:val="24"/>
        </w:rPr>
        <w:t>Вакыт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и др.) в развитии башкирской литературы.   Творчество Р. </w:t>
      </w:r>
      <w:proofErr w:type="spellStart"/>
      <w:r w:rsidRPr="00AF4CE6">
        <w:rPr>
          <w:rFonts w:ascii="Times New Roman" w:hAnsi="Times New Roman"/>
          <w:sz w:val="24"/>
          <w:szCs w:val="24"/>
        </w:rPr>
        <w:t>Фахретдинова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З. </w:t>
      </w:r>
      <w:proofErr w:type="spellStart"/>
      <w:r w:rsidRPr="00AF4CE6">
        <w:rPr>
          <w:rFonts w:ascii="Times New Roman" w:hAnsi="Times New Roman"/>
          <w:sz w:val="24"/>
          <w:szCs w:val="24"/>
        </w:rPr>
        <w:t>Хади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AF4CE6">
        <w:rPr>
          <w:rFonts w:ascii="Times New Roman" w:hAnsi="Times New Roman"/>
          <w:sz w:val="24"/>
          <w:szCs w:val="24"/>
        </w:rPr>
        <w:t>Якшигулова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AF4CE6">
        <w:rPr>
          <w:rFonts w:ascii="Times New Roman" w:hAnsi="Times New Roman"/>
          <w:sz w:val="24"/>
          <w:szCs w:val="24"/>
        </w:rPr>
        <w:t>Туйкина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AF4CE6">
        <w:rPr>
          <w:rFonts w:ascii="Times New Roman" w:hAnsi="Times New Roman"/>
          <w:sz w:val="24"/>
          <w:szCs w:val="24"/>
        </w:rPr>
        <w:t>Гафури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Ш. Бабича. Попытки создания письменности на башкирском национальном языке. Первые буквари на башкирском языке (русская графика) В. </w:t>
      </w:r>
      <w:proofErr w:type="spellStart"/>
      <w:r w:rsidRPr="00AF4CE6">
        <w:rPr>
          <w:rFonts w:ascii="Times New Roman" w:hAnsi="Times New Roman"/>
          <w:sz w:val="24"/>
          <w:szCs w:val="24"/>
        </w:rPr>
        <w:t>Катаринского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(1898), А. Бессонова (1907), М. </w:t>
      </w:r>
      <w:proofErr w:type="spellStart"/>
      <w:r w:rsidRPr="00AF4CE6">
        <w:rPr>
          <w:rFonts w:ascii="Times New Roman" w:hAnsi="Times New Roman"/>
          <w:sz w:val="24"/>
          <w:szCs w:val="24"/>
        </w:rPr>
        <w:t>Кулаева</w:t>
      </w:r>
      <w:proofErr w:type="spellEnd"/>
      <w:r w:rsidRPr="00AF4CE6">
        <w:rPr>
          <w:rFonts w:ascii="Times New Roman" w:hAnsi="Times New Roman"/>
          <w:sz w:val="24"/>
          <w:szCs w:val="24"/>
        </w:rPr>
        <w:t>(1919).</w:t>
      </w:r>
    </w:p>
    <w:p w:rsidR="00F74DBE" w:rsidRPr="00AF4CE6" w:rsidRDefault="00F74DBE" w:rsidP="00F74DBE">
      <w:pPr>
        <w:pStyle w:val="a3"/>
        <w:numPr>
          <w:ilvl w:val="0"/>
          <w:numId w:val="6"/>
        </w:numPr>
        <w:spacing w:line="0" w:lineRule="atLeast"/>
        <w:outlineLvl w:val="0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>Материальная культура (4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Национальный костюм башкир. Влияние хозяйственно-бытового уклада и духовной жизни народа на характер декора и покроя одежды. Возрастные особенности. Излюбленные цвета материй. Региональные отличия (по форме и украшениям) башкирского национального костюма. Женские и мужские головные уборы: </w:t>
      </w:r>
      <w:proofErr w:type="spellStart"/>
      <w:r w:rsidRPr="00AF4CE6">
        <w:rPr>
          <w:rFonts w:ascii="Times New Roman" w:hAnsi="Times New Roman"/>
          <w:sz w:val="24"/>
          <w:szCs w:val="24"/>
        </w:rPr>
        <w:t>кашмау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4CE6">
        <w:rPr>
          <w:rFonts w:ascii="Times New Roman" w:hAnsi="Times New Roman"/>
          <w:sz w:val="24"/>
          <w:szCs w:val="24"/>
        </w:rPr>
        <w:t>кушъяулык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шапочки, шали, </w:t>
      </w:r>
      <w:proofErr w:type="spellStart"/>
      <w:r w:rsidRPr="00AF4CE6">
        <w:rPr>
          <w:rFonts w:ascii="Times New Roman" w:hAnsi="Times New Roman"/>
          <w:sz w:val="24"/>
          <w:szCs w:val="24"/>
        </w:rPr>
        <w:t>тастар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F4CE6">
        <w:rPr>
          <w:rFonts w:ascii="Times New Roman" w:hAnsi="Times New Roman"/>
          <w:sz w:val="24"/>
          <w:szCs w:val="24"/>
        </w:rPr>
        <w:t>колаксын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бобровые, из меха выдры, лисьи шапки. Обувь: сапоги, башмаки, кожаные калоши, </w:t>
      </w:r>
      <w:proofErr w:type="spellStart"/>
      <w:r w:rsidRPr="00AF4CE6">
        <w:rPr>
          <w:rFonts w:ascii="Times New Roman" w:hAnsi="Times New Roman"/>
          <w:sz w:val="24"/>
          <w:szCs w:val="24"/>
        </w:rPr>
        <w:t>сарыки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ичиги. Колоритные дополнения к любой одежде – ювелирные украшения. Декоративное оформление и орнамент одежды. Наиболее предпочитаемые материалы при изготовлении украшений: серебро, коралл, сердолик. Нарядная праздничная одежда. Возрождение традиций национального костюма в современных условиях. Башкирское кузнечное ремесло. Художественная обработка металла – один </w:t>
      </w:r>
      <w:r w:rsidRPr="00AF4CE6">
        <w:rPr>
          <w:rFonts w:ascii="Times New Roman" w:hAnsi="Times New Roman"/>
          <w:sz w:val="24"/>
          <w:szCs w:val="24"/>
        </w:rPr>
        <w:lastRenderedPageBreak/>
        <w:t xml:space="preserve">главнейших видов башкирского декоративно-прикладного искусства в прошлом. Вооружение башкир. Развитие искусства воинского снаряжения: поясные ремни, колчаны, </w:t>
      </w:r>
      <w:proofErr w:type="spellStart"/>
      <w:r w:rsidRPr="00AF4CE6">
        <w:rPr>
          <w:rFonts w:ascii="Times New Roman" w:hAnsi="Times New Roman"/>
          <w:sz w:val="24"/>
          <w:szCs w:val="24"/>
        </w:rPr>
        <w:t>налучники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кожаные щиты, сабельные ножны и рукоятки, позднее – различные футляры для дроби и пороха. Орнаментация кожи. Убранство коня: седло, подседельник, чепраки, украшения ременных частей сбруи и прочее. Резной узор, серебрение, орнаментация насечкой, чеканкой, тиснение. Секреты башкирского боевого лука. Боевые и охотничьи стрелы. Башкирские рудознатцы: </w:t>
      </w:r>
      <w:proofErr w:type="spellStart"/>
      <w:r w:rsidRPr="00AF4CE6">
        <w:rPr>
          <w:rFonts w:ascii="Times New Roman" w:hAnsi="Times New Roman"/>
          <w:sz w:val="24"/>
          <w:szCs w:val="24"/>
        </w:rPr>
        <w:t>Исмагил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Тасимов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4CE6">
        <w:rPr>
          <w:rFonts w:ascii="Times New Roman" w:hAnsi="Times New Roman"/>
          <w:sz w:val="24"/>
          <w:szCs w:val="24"/>
        </w:rPr>
        <w:t>Туктамыш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Ишбулатов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 И. </w:t>
      </w:r>
      <w:proofErr w:type="spellStart"/>
      <w:r w:rsidRPr="00AF4CE6">
        <w:rPr>
          <w:rFonts w:ascii="Times New Roman" w:hAnsi="Times New Roman"/>
          <w:sz w:val="24"/>
          <w:szCs w:val="24"/>
        </w:rPr>
        <w:t>Тасимов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– основатель первого горного учебного заведения в России. Рассказ Г. Хусаинова «Рудокоп </w:t>
      </w:r>
      <w:proofErr w:type="spellStart"/>
      <w:r w:rsidRPr="00AF4CE6">
        <w:rPr>
          <w:rFonts w:ascii="Times New Roman" w:hAnsi="Times New Roman"/>
          <w:sz w:val="24"/>
          <w:szCs w:val="24"/>
        </w:rPr>
        <w:t>Исмагил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». Освоение открытых нефтяных залежей. Отец и сын </w:t>
      </w:r>
      <w:proofErr w:type="spellStart"/>
      <w:r w:rsidRPr="00AF4CE6">
        <w:rPr>
          <w:rFonts w:ascii="Times New Roman" w:hAnsi="Times New Roman"/>
          <w:sz w:val="24"/>
          <w:szCs w:val="24"/>
        </w:rPr>
        <w:t>Уразметовы</w:t>
      </w:r>
      <w:proofErr w:type="spellEnd"/>
      <w:r w:rsidRPr="00AF4CE6">
        <w:rPr>
          <w:rFonts w:ascii="Times New Roman" w:hAnsi="Times New Roman"/>
          <w:sz w:val="24"/>
          <w:szCs w:val="24"/>
        </w:rPr>
        <w:t>.</w:t>
      </w:r>
    </w:p>
    <w:p w:rsidR="00F74DBE" w:rsidRPr="00AF4CE6" w:rsidRDefault="00F74DBE" w:rsidP="00F74DBE">
      <w:pPr>
        <w:pStyle w:val="a3"/>
        <w:numPr>
          <w:ilvl w:val="0"/>
          <w:numId w:val="6"/>
        </w:numPr>
        <w:spacing w:line="0" w:lineRule="atLeast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 xml:space="preserve"> Театр</w:t>
      </w:r>
      <w:r w:rsidR="00AD6F54">
        <w:rPr>
          <w:b/>
          <w:sz w:val="24"/>
          <w:szCs w:val="24"/>
        </w:rPr>
        <w:t xml:space="preserve"> (4</w:t>
      </w:r>
      <w:r w:rsidRPr="00AF4CE6">
        <w:rPr>
          <w:b/>
          <w:sz w:val="24"/>
          <w:szCs w:val="24"/>
        </w:rPr>
        <w:t xml:space="preserve">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Театральная жизнь дореволюционной Уфы. Первые любительские театральные представления (конец </w:t>
      </w:r>
      <w:r w:rsidRPr="00AF4CE6">
        <w:rPr>
          <w:rFonts w:ascii="Times New Roman" w:hAnsi="Times New Roman"/>
          <w:sz w:val="24"/>
          <w:szCs w:val="24"/>
          <w:lang w:val="en-US"/>
        </w:rPr>
        <w:t>XVII</w:t>
      </w:r>
      <w:r w:rsidRPr="00AF4CE6">
        <w:rPr>
          <w:rFonts w:ascii="Times New Roman" w:hAnsi="Times New Roman"/>
          <w:sz w:val="24"/>
          <w:szCs w:val="24"/>
        </w:rPr>
        <w:t xml:space="preserve"> в.). Гастроли театральных коллективов. Выступления Ф. Шаляпина в Уфе (1890-1891). Первые театральные здания. Здание летнего театра купца Видинеева.   История строительства Аксаковского народного дома.   Национальные театральные труппы «</w:t>
      </w:r>
      <w:proofErr w:type="spellStart"/>
      <w:r w:rsidRPr="00AF4CE6">
        <w:rPr>
          <w:rFonts w:ascii="Times New Roman" w:hAnsi="Times New Roman"/>
          <w:sz w:val="24"/>
          <w:szCs w:val="24"/>
        </w:rPr>
        <w:t>Нур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актрисы С. Г. </w:t>
      </w:r>
      <w:proofErr w:type="spellStart"/>
      <w:r w:rsidRPr="00AF4CE6">
        <w:rPr>
          <w:rFonts w:ascii="Times New Roman" w:hAnsi="Times New Roman"/>
          <w:sz w:val="24"/>
          <w:szCs w:val="24"/>
        </w:rPr>
        <w:t>Гиззатуллиной</w:t>
      </w:r>
      <w:proofErr w:type="spellEnd"/>
      <w:r w:rsidRPr="00AF4CE6">
        <w:rPr>
          <w:rFonts w:ascii="Times New Roman" w:hAnsi="Times New Roman"/>
          <w:sz w:val="24"/>
          <w:szCs w:val="24"/>
        </w:rPr>
        <w:t>-Волжской и «</w:t>
      </w:r>
      <w:proofErr w:type="spellStart"/>
      <w:r w:rsidRPr="00AF4CE6">
        <w:rPr>
          <w:rFonts w:ascii="Times New Roman" w:hAnsi="Times New Roman"/>
          <w:sz w:val="24"/>
          <w:szCs w:val="24"/>
        </w:rPr>
        <w:t>Ширкат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В. </w:t>
      </w:r>
      <w:proofErr w:type="spellStart"/>
      <w:r w:rsidRPr="00AF4CE6">
        <w:rPr>
          <w:rFonts w:ascii="Times New Roman" w:hAnsi="Times New Roman"/>
          <w:sz w:val="24"/>
          <w:szCs w:val="24"/>
        </w:rPr>
        <w:t>Муртазина-Иманского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Башкирская драматургия в репертуаре этих театров; Ф. </w:t>
      </w:r>
      <w:proofErr w:type="spellStart"/>
      <w:r w:rsidRPr="00AF4CE6">
        <w:rPr>
          <w:rFonts w:ascii="Times New Roman" w:hAnsi="Times New Roman"/>
          <w:sz w:val="24"/>
          <w:szCs w:val="24"/>
        </w:rPr>
        <w:t>Туйкин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4CE6">
        <w:rPr>
          <w:rFonts w:ascii="Times New Roman" w:hAnsi="Times New Roman"/>
          <w:sz w:val="24"/>
          <w:szCs w:val="24"/>
        </w:rPr>
        <w:t>Ватан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7а3армандары» («Герои  Отечества»), «</w:t>
      </w:r>
      <w:proofErr w:type="spellStart"/>
      <w:r w:rsidRPr="00AF4CE6">
        <w:rPr>
          <w:rFonts w:ascii="Times New Roman" w:hAnsi="Times New Roman"/>
          <w:sz w:val="24"/>
          <w:szCs w:val="24"/>
        </w:rPr>
        <w:t>Тормош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7орбандары» («Жертвы жизни»). От любительских тру</w:t>
      </w:r>
      <w:proofErr w:type="gramStart"/>
      <w:r w:rsidRPr="00AF4CE6">
        <w:rPr>
          <w:rFonts w:ascii="Times New Roman" w:hAnsi="Times New Roman"/>
          <w:sz w:val="24"/>
          <w:szCs w:val="24"/>
        </w:rPr>
        <w:t>пп к пр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офессиональному театру. Формирование башкирского драматического театра.  Жизнь и творческая деятельность режиссера В. </w:t>
      </w:r>
      <w:proofErr w:type="spellStart"/>
      <w:r w:rsidRPr="00AF4CE6">
        <w:rPr>
          <w:rFonts w:ascii="Times New Roman" w:hAnsi="Times New Roman"/>
          <w:sz w:val="24"/>
          <w:szCs w:val="24"/>
        </w:rPr>
        <w:t>Муртазина-Иманского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заслуженной артистки РСФСР Б. Юсуповой. Роль техникума иску</w:t>
      </w:r>
      <w:proofErr w:type="gramStart"/>
      <w:r w:rsidRPr="00AF4CE6">
        <w:rPr>
          <w:rFonts w:ascii="Times New Roman" w:hAnsi="Times New Roman"/>
          <w:sz w:val="24"/>
          <w:szCs w:val="24"/>
        </w:rPr>
        <w:t>сств в р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азвитии театрального искусства в республике. Творческие портреты его выпускников З. Бикбулатовой, А. </w:t>
      </w:r>
      <w:proofErr w:type="spellStart"/>
      <w:r w:rsidRPr="00AF4CE6">
        <w:rPr>
          <w:rFonts w:ascii="Times New Roman" w:hAnsi="Times New Roman"/>
          <w:sz w:val="24"/>
          <w:szCs w:val="24"/>
        </w:rPr>
        <w:t>Мубарякова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Творчество артистов Г. Карамышева, Г. </w:t>
      </w:r>
      <w:proofErr w:type="spellStart"/>
      <w:r w:rsidRPr="00AF4CE6">
        <w:rPr>
          <w:rFonts w:ascii="Times New Roman" w:hAnsi="Times New Roman"/>
          <w:sz w:val="24"/>
          <w:szCs w:val="24"/>
        </w:rPr>
        <w:t>Ушанова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AF4CE6">
        <w:rPr>
          <w:rFonts w:ascii="Times New Roman" w:hAnsi="Times New Roman"/>
          <w:sz w:val="24"/>
          <w:szCs w:val="24"/>
        </w:rPr>
        <w:t>Мингажева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Т. Рашитовой, А. </w:t>
      </w:r>
      <w:proofErr w:type="spellStart"/>
      <w:r w:rsidRPr="00AF4CE6">
        <w:rPr>
          <w:rFonts w:ascii="Times New Roman" w:hAnsi="Times New Roman"/>
          <w:sz w:val="24"/>
          <w:szCs w:val="24"/>
        </w:rPr>
        <w:t>Зубаирова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AF4CE6">
        <w:rPr>
          <w:rFonts w:ascii="Times New Roman" w:hAnsi="Times New Roman"/>
          <w:sz w:val="24"/>
          <w:szCs w:val="24"/>
        </w:rPr>
        <w:t>Имашева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Pr="00AF4CE6">
        <w:rPr>
          <w:rFonts w:ascii="Times New Roman" w:hAnsi="Times New Roman"/>
          <w:sz w:val="24"/>
          <w:szCs w:val="24"/>
        </w:rPr>
        <w:t>Магадиев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как актер, режиссер, педагог, реформатор.  Значение звания «академический». Башкирский государственный академический театр драмы в годы Великой Отечественной войны и в послевоенное время. Башкирская драматургия и репертуар театра. Выпускники ГИТИС. Творческие портреты И. </w:t>
      </w:r>
      <w:proofErr w:type="spellStart"/>
      <w:r w:rsidRPr="00AF4CE6">
        <w:rPr>
          <w:rFonts w:ascii="Times New Roman" w:hAnsi="Times New Roman"/>
          <w:sz w:val="24"/>
          <w:szCs w:val="24"/>
        </w:rPr>
        <w:t>Юмагулова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Ш. Рахматуллина, З. </w:t>
      </w:r>
      <w:proofErr w:type="spellStart"/>
      <w:r w:rsidRPr="00AF4CE6">
        <w:rPr>
          <w:rFonts w:ascii="Times New Roman" w:hAnsi="Times New Roman"/>
          <w:sz w:val="24"/>
          <w:szCs w:val="24"/>
        </w:rPr>
        <w:t>Атнабаевой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AF4CE6">
        <w:rPr>
          <w:rFonts w:ascii="Times New Roman" w:hAnsi="Times New Roman"/>
          <w:sz w:val="24"/>
          <w:szCs w:val="24"/>
        </w:rPr>
        <w:t>Сабитовой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AF4CE6">
        <w:rPr>
          <w:rFonts w:ascii="Times New Roman" w:hAnsi="Times New Roman"/>
          <w:sz w:val="24"/>
          <w:szCs w:val="24"/>
        </w:rPr>
        <w:t>Суяргулова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Р. Каримовой, Х. </w:t>
      </w:r>
      <w:proofErr w:type="spellStart"/>
      <w:r w:rsidRPr="00AF4CE6">
        <w:rPr>
          <w:rFonts w:ascii="Times New Roman" w:hAnsi="Times New Roman"/>
          <w:sz w:val="24"/>
          <w:szCs w:val="24"/>
        </w:rPr>
        <w:t>Яруллина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Ф. Гафарова, Н. </w:t>
      </w:r>
      <w:proofErr w:type="spellStart"/>
      <w:r w:rsidRPr="00AF4CE6">
        <w:rPr>
          <w:rFonts w:ascii="Times New Roman" w:hAnsi="Times New Roman"/>
          <w:sz w:val="24"/>
          <w:szCs w:val="24"/>
        </w:rPr>
        <w:t>Ирсаевой</w:t>
      </w:r>
      <w:proofErr w:type="spellEnd"/>
      <w:r w:rsidRPr="00AF4CE6">
        <w:rPr>
          <w:rFonts w:ascii="Times New Roman" w:hAnsi="Times New Roman"/>
          <w:sz w:val="24"/>
          <w:szCs w:val="24"/>
        </w:rPr>
        <w:t>.</w:t>
      </w:r>
    </w:p>
    <w:p w:rsidR="00F74DBE" w:rsidRPr="00AF4CE6" w:rsidRDefault="00F74DBE" w:rsidP="00F74DBE">
      <w:pPr>
        <w:pStyle w:val="a3"/>
        <w:numPr>
          <w:ilvl w:val="0"/>
          <w:numId w:val="6"/>
        </w:numPr>
        <w:spacing w:line="0" w:lineRule="atLeast"/>
        <w:outlineLvl w:val="0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>Музыкальная культура (4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Зарождение и становление башкирской профессиональной музыкальной культуры. Композиторы первого поколения Г. </w:t>
      </w:r>
      <w:proofErr w:type="spellStart"/>
      <w:r w:rsidRPr="00AF4CE6">
        <w:rPr>
          <w:rFonts w:ascii="Times New Roman" w:hAnsi="Times New Roman"/>
          <w:sz w:val="24"/>
          <w:szCs w:val="24"/>
        </w:rPr>
        <w:t>Альмухаметов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AF4CE6">
        <w:rPr>
          <w:rFonts w:ascii="Times New Roman" w:hAnsi="Times New Roman"/>
          <w:sz w:val="24"/>
          <w:szCs w:val="24"/>
        </w:rPr>
        <w:t>Габяши</w:t>
      </w:r>
      <w:proofErr w:type="spellEnd"/>
      <w:r w:rsidRPr="00AF4CE6">
        <w:rPr>
          <w:rFonts w:ascii="Times New Roman" w:hAnsi="Times New Roman"/>
          <w:sz w:val="24"/>
          <w:szCs w:val="24"/>
        </w:rPr>
        <w:t>, Х. Ибрагимов, М. Валеев. Роль радиовещания и театра в развитии профессиональной музыки. Предпосылки создания башкирской оперы. С. Саитов: «Башкирская профессиональная музыка зарождалась в стенах башкирского драматического театра». «</w:t>
      </w:r>
      <w:proofErr w:type="spellStart"/>
      <w:r w:rsidRPr="00AF4CE6">
        <w:rPr>
          <w:rFonts w:ascii="Times New Roman" w:hAnsi="Times New Roman"/>
          <w:sz w:val="24"/>
          <w:szCs w:val="24"/>
        </w:rPr>
        <w:t>Галиябану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М. </w:t>
      </w:r>
      <w:proofErr w:type="spellStart"/>
      <w:r w:rsidRPr="00AF4CE6">
        <w:rPr>
          <w:rFonts w:ascii="Times New Roman" w:hAnsi="Times New Roman"/>
          <w:sz w:val="24"/>
          <w:szCs w:val="24"/>
        </w:rPr>
        <w:t>Файзи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«Башмачки» Х. Ибрагимова, «Башкирская свадьба» М. </w:t>
      </w:r>
      <w:proofErr w:type="spellStart"/>
      <w:r w:rsidRPr="00AF4CE6">
        <w:rPr>
          <w:rFonts w:ascii="Times New Roman" w:hAnsi="Times New Roman"/>
          <w:sz w:val="24"/>
          <w:szCs w:val="24"/>
        </w:rPr>
        <w:t>Бурангулова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Открытие национальной студии при московской консерватории, башкирского отделения при Ленинградском хореографическом училище. Воспитанники этих учебных заведений. Роль Г. </w:t>
      </w:r>
      <w:proofErr w:type="spellStart"/>
      <w:r w:rsidRPr="00AF4CE6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 w:rsidRPr="00AF4CE6">
        <w:rPr>
          <w:rFonts w:ascii="Times New Roman" w:hAnsi="Times New Roman"/>
          <w:sz w:val="24"/>
          <w:szCs w:val="24"/>
        </w:rPr>
        <w:t>Гаскарова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в подготовке профессиональных артистов оперы и балета. Увековечение их памяти. Жизнь и творчество Г. </w:t>
      </w:r>
      <w:proofErr w:type="spellStart"/>
      <w:r w:rsidRPr="00AF4CE6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Pr="00AF4CE6">
        <w:rPr>
          <w:rFonts w:ascii="Times New Roman" w:hAnsi="Times New Roman"/>
          <w:sz w:val="24"/>
          <w:szCs w:val="24"/>
        </w:rPr>
        <w:t>, певца, композитора, педагога. Народные песни в его исполнении. Оперы «</w:t>
      </w:r>
      <w:proofErr w:type="spellStart"/>
      <w:r w:rsidRPr="00AF4CE6">
        <w:rPr>
          <w:rFonts w:ascii="Times New Roman" w:hAnsi="Times New Roman"/>
          <w:sz w:val="24"/>
          <w:szCs w:val="24"/>
        </w:rPr>
        <w:t>Эшсе</w:t>
      </w:r>
      <w:proofErr w:type="spellEnd"/>
      <w:r w:rsidRPr="00AF4CE6">
        <w:rPr>
          <w:rFonts w:ascii="Times New Roman" w:hAnsi="Times New Roman"/>
          <w:sz w:val="24"/>
          <w:szCs w:val="24"/>
        </w:rPr>
        <w:t>» («Рабочий») и «</w:t>
      </w:r>
      <w:proofErr w:type="spellStart"/>
      <w:r w:rsidRPr="00AF4CE6">
        <w:rPr>
          <w:rFonts w:ascii="Times New Roman" w:hAnsi="Times New Roman"/>
          <w:sz w:val="24"/>
          <w:szCs w:val="24"/>
        </w:rPr>
        <w:t>Сания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(в соавторстве с </w:t>
      </w:r>
      <w:proofErr w:type="spellStart"/>
      <w:r w:rsidRPr="00AF4CE6">
        <w:rPr>
          <w:rFonts w:ascii="Times New Roman" w:hAnsi="Times New Roman"/>
          <w:sz w:val="24"/>
          <w:szCs w:val="24"/>
        </w:rPr>
        <w:t>С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4CE6">
        <w:rPr>
          <w:rFonts w:ascii="Times New Roman" w:hAnsi="Times New Roman"/>
          <w:sz w:val="24"/>
          <w:szCs w:val="24"/>
        </w:rPr>
        <w:t>Габяши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В. Виноградовым). </w:t>
      </w:r>
      <w:proofErr w:type="spellStart"/>
      <w:r w:rsidRPr="00AF4CE6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-собирательская и педагогическая деятельность Г. </w:t>
      </w:r>
      <w:proofErr w:type="spellStart"/>
      <w:r w:rsidRPr="00AF4CE6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4CE6">
        <w:rPr>
          <w:rFonts w:ascii="Times New Roman" w:hAnsi="Times New Roman"/>
          <w:sz w:val="24"/>
          <w:szCs w:val="24"/>
        </w:rPr>
        <w:t>Нотирование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народных песен и издание книги «В борьбе за создание башкирской советской музыки». Организация Союза композиторов Башкортостана (1940).  Становление башкирского оперного искусства. Понятие об опере. Опера как крупное музыкально-драматическое произведение в сочетании драмы, музыки, хореографии, живописи. Смысл </w:t>
      </w:r>
      <w:r w:rsidRPr="00AF4CE6">
        <w:rPr>
          <w:rFonts w:ascii="Times New Roman" w:hAnsi="Times New Roman"/>
          <w:sz w:val="24"/>
          <w:szCs w:val="24"/>
        </w:rPr>
        <w:lastRenderedPageBreak/>
        <w:t>терминов «либретто», «партитура», «увертюра», «ария», «речитатив» и др. Открытие в Уфе Башкирского театра оперы и балета.  Становление башкирского оперного искусства. Оперы М. Валеева «</w:t>
      </w:r>
      <w:proofErr w:type="spellStart"/>
      <w:r w:rsidRPr="00AF4CE6">
        <w:rPr>
          <w:rFonts w:ascii="Times New Roman" w:hAnsi="Times New Roman"/>
          <w:sz w:val="24"/>
          <w:szCs w:val="24"/>
        </w:rPr>
        <w:t>Сакмар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», Х. </w:t>
      </w:r>
      <w:proofErr w:type="spellStart"/>
      <w:r w:rsidRPr="00AF4CE6">
        <w:rPr>
          <w:rFonts w:ascii="Times New Roman" w:hAnsi="Times New Roman"/>
          <w:sz w:val="24"/>
          <w:szCs w:val="24"/>
        </w:rPr>
        <w:t>Заимова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AF4CE6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4CE6">
        <w:rPr>
          <w:rFonts w:ascii="Times New Roman" w:hAnsi="Times New Roman"/>
          <w:sz w:val="24"/>
          <w:szCs w:val="24"/>
        </w:rPr>
        <w:t>Акбузат</w:t>
      </w:r>
      <w:proofErr w:type="spellEnd"/>
      <w:r w:rsidRPr="00AF4CE6">
        <w:rPr>
          <w:rFonts w:ascii="Times New Roman" w:hAnsi="Times New Roman"/>
          <w:sz w:val="24"/>
          <w:szCs w:val="24"/>
        </w:rPr>
        <w:t>». Исполнители опер первого поколения.  Жизнь и творчество З. Исмагилова. Песенное творчество («</w:t>
      </w:r>
      <w:proofErr w:type="spellStart"/>
      <w:r w:rsidRPr="00AF4CE6">
        <w:rPr>
          <w:rFonts w:ascii="Times New Roman" w:hAnsi="Times New Roman"/>
          <w:sz w:val="24"/>
          <w:szCs w:val="24"/>
        </w:rPr>
        <w:t>Былбылым</w:t>
      </w:r>
      <w:proofErr w:type="spellEnd"/>
      <w:r w:rsidRPr="00AF4CE6">
        <w:rPr>
          <w:rFonts w:ascii="Times New Roman" w:hAnsi="Times New Roman"/>
          <w:sz w:val="24"/>
          <w:szCs w:val="24"/>
        </w:rPr>
        <w:t>», «Матери», «Восхождение на Урал»). Оперы «</w:t>
      </w:r>
      <w:proofErr w:type="spellStart"/>
      <w:r w:rsidRPr="00AF4CE6">
        <w:rPr>
          <w:rFonts w:ascii="Times New Roman" w:hAnsi="Times New Roman"/>
          <w:sz w:val="24"/>
          <w:szCs w:val="24"/>
        </w:rPr>
        <w:t>Шаура</w:t>
      </w:r>
      <w:proofErr w:type="spellEnd"/>
      <w:r w:rsidRPr="00AF4CE6">
        <w:rPr>
          <w:rFonts w:ascii="Times New Roman" w:hAnsi="Times New Roman"/>
          <w:sz w:val="24"/>
          <w:szCs w:val="24"/>
        </w:rPr>
        <w:t>», «Послы Урала» (прослушивание арий Ак-</w:t>
      </w:r>
      <w:proofErr w:type="spellStart"/>
      <w:r w:rsidRPr="00AF4CE6">
        <w:rPr>
          <w:rFonts w:ascii="Times New Roman" w:hAnsi="Times New Roman"/>
          <w:sz w:val="24"/>
          <w:szCs w:val="24"/>
        </w:rPr>
        <w:t>сэсэна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«Не плачь, Урал-гора»). Зрелость башкирской оперы. Опера З. Исмагилова «Салават </w:t>
      </w:r>
      <w:proofErr w:type="spellStart"/>
      <w:r w:rsidRPr="00AF4CE6">
        <w:rPr>
          <w:rFonts w:ascii="Times New Roman" w:hAnsi="Times New Roman"/>
          <w:sz w:val="24"/>
          <w:szCs w:val="24"/>
        </w:rPr>
        <w:t>Юлаев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» как вершина башкирского оперного искусства. Прослушивание увертюры к опере, арий Салавата «Прощай, мой Урал», «На смерть Амины», арии Амины «Мой Салават». Организация Союза композиторов Башкортостана (1940). Исполнители опер первого поколения (Х. </w:t>
      </w:r>
      <w:proofErr w:type="spellStart"/>
      <w:r w:rsidRPr="00AF4CE6">
        <w:rPr>
          <w:rFonts w:ascii="Times New Roman" w:hAnsi="Times New Roman"/>
          <w:sz w:val="24"/>
          <w:szCs w:val="24"/>
        </w:rPr>
        <w:t>Галимов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М. Хисматуллин, Б. Валеева, Н. </w:t>
      </w:r>
      <w:proofErr w:type="spellStart"/>
      <w:r w:rsidRPr="00AF4CE6">
        <w:rPr>
          <w:rFonts w:ascii="Times New Roman" w:hAnsi="Times New Roman"/>
          <w:sz w:val="24"/>
          <w:szCs w:val="24"/>
        </w:rPr>
        <w:t>Аллаярова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). Современное состояние башкирской оперы. Наиболее известные исполнители: Р. Гареев, А. </w:t>
      </w:r>
      <w:proofErr w:type="spellStart"/>
      <w:r w:rsidRPr="00AF4CE6">
        <w:rPr>
          <w:rFonts w:ascii="Times New Roman" w:hAnsi="Times New Roman"/>
          <w:sz w:val="24"/>
          <w:szCs w:val="24"/>
        </w:rPr>
        <w:t>Абдразаков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AF4CE6">
        <w:rPr>
          <w:rFonts w:ascii="Times New Roman" w:hAnsi="Times New Roman"/>
          <w:sz w:val="24"/>
          <w:szCs w:val="24"/>
        </w:rPr>
        <w:t>Кильдиярова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AF4CE6">
        <w:rPr>
          <w:rFonts w:ascii="Times New Roman" w:hAnsi="Times New Roman"/>
          <w:sz w:val="24"/>
          <w:szCs w:val="24"/>
        </w:rPr>
        <w:t>Кучуков</w:t>
      </w:r>
      <w:proofErr w:type="spellEnd"/>
      <w:r w:rsidRPr="00AF4CE6">
        <w:rPr>
          <w:rFonts w:ascii="Times New Roman" w:hAnsi="Times New Roman"/>
          <w:sz w:val="24"/>
          <w:szCs w:val="24"/>
        </w:rPr>
        <w:t>.</w:t>
      </w:r>
    </w:p>
    <w:p w:rsidR="00F74DBE" w:rsidRPr="00AF4CE6" w:rsidRDefault="00F74DBE" w:rsidP="00F74DBE">
      <w:pPr>
        <w:pStyle w:val="a3"/>
        <w:numPr>
          <w:ilvl w:val="0"/>
          <w:numId w:val="6"/>
        </w:numPr>
        <w:spacing w:line="0" w:lineRule="atLeast"/>
        <w:jc w:val="both"/>
        <w:outlineLvl w:val="0"/>
        <w:rPr>
          <w:b/>
          <w:sz w:val="24"/>
          <w:szCs w:val="24"/>
        </w:rPr>
      </w:pPr>
      <w:r w:rsidRPr="00AF4CE6">
        <w:rPr>
          <w:b/>
          <w:sz w:val="24"/>
          <w:szCs w:val="24"/>
        </w:rPr>
        <w:t>Живопись (4 часа)</w:t>
      </w:r>
    </w:p>
    <w:p w:rsidR="00F74DBE" w:rsidRPr="00AF4CE6" w:rsidRDefault="00F74DBE" w:rsidP="00F74DBE">
      <w:pPr>
        <w:spacing w:line="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F4CE6">
        <w:rPr>
          <w:rFonts w:ascii="Times New Roman" w:hAnsi="Times New Roman"/>
          <w:sz w:val="24"/>
          <w:szCs w:val="24"/>
        </w:rPr>
        <w:t xml:space="preserve">Три поколения создателей профессионального изобразительного искусства Башкортостана: «старшее», «среднее», «молодое». Роль художественного музея им. М. В. Нестерова в развитии профессиональной живописи.  Художники старшего поколения: </w:t>
      </w:r>
      <w:proofErr w:type="gramStart"/>
      <w:r w:rsidRPr="00AF4CE6">
        <w:rPr>
          <w:rFonts w:ascii="Times New Roman" w:hAnsi="Times New Roman"/>
          <w:b/>
          <w:sz w:val="24"/>
          <w:szCs w:val="24"/>
        </w:rPr>
        <w:t>М. Нестеров</w:t>
      </w:r>
      <w:r w:rsidRPr="00AF4CE6">
        <w:rPr>
          <w:rFonts w:ascii="Times New Roman" w:hAnsi="Times New Roman"/>
          <w:sz w:val="24"/>
          <w:szCs w:val="24"/>
        </w:rPr>
        <w:t xml:space="preserve"> («Родина Аксакова», «Видение отроку Варфоломею», «Пустынник», «Чудо», ), </w:t>
      </w:r>
      <w:r w:rsidRPr="00AF4CE6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AF4CE6">
        <w:rPr>
          <w:rFonts w:ascii="Times New Roman" w:hAnsi="Times New Roman"/>
          <w:b/>
          <w:sz w:val="24"/>
          <w:szCs w:val="24"/>
        </w:rPr>
        <w:t>Бурлюк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(«Портрет юноши-башкира», «Татарская деревня»), </w:t>
      </w:r>
      <w:r w:rsidRPr="00AF4CE6">
        <w:rPr>
          <w:rFonts w:ascii="Times New Roman" w:hAnsi="Times New Roman"/>
          <w:b/>
          <w:sz w:val="24"/>
          <w:szCs w:val="24"/>
        </w:rPr>
        <w:t>А. Тюлькин</w:t>
      </w:r>
      <w:r w:rsidRPr="00AF4CE6">
        <w:rPr>
          <w:rFonts w:ascii="Times New Roman" w:hAnsi="Times New Roman"/>
          <w:sz w:val="24"/>
          <w:szCs w:val="24"/>
        </w:rPr>
        <w:t xml:space="preserve"> («Гортензии»), </w:t>
      </w:r>
      <w:r w:rsidRPr="00AF4CE6">
        <w:rPr>
          <w:rFonts w:ascii="Times New Roman" w:hAnsi="Times New Roman"/>
          <w:b/>
          <w:sz w:val="24"/>
          <w:szCs w:val="24"/>
        </w:rPr>
        <w:t>А. Лежнев</w:t>
      </w:r>
      <w:r w:rsidRPr="00AF4CE6">
        <w:rPr>
          <w:rFonts w:ascii="Times New Roman" w:hAnsi="Times New Roman"/>
          <w:sz w:val="24"/>
          <w:szCs w:val="24"/>
        </w:rPr>
        <w:t xml:space="preserve"> («Поимка Салавата», «Штурм Уфы </w:t>
      </w:r>
      <w:proofErr w:type="spellStart"/>
      <w:r w:rsidRPr="00AF4CE6">
        <w:rPr>
          <w:rFonts w:ascii="Times New Roman" w:hAnsi="Times New Roman"/>
          <w:sz w:val="24"/>
          <w:szCs w:val="24"/>
        </w:rPr>
        <w:t>пугачевцами</w:t>
      </w:r>
      <w:proofErr w:type="spellEnd"/>
      <w:r w:rsidRPr="00AF4CE6">
        <w:rPr>
          <w:rFonts w:ascii="Times New Roman" w:hAnsi="Times New Roman"/>
          <w:sz w:val="24"/>
          <w:szCs w:val="24"/>
        </w:rPr>
        <w:t>».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CE6">
        <w:rPr>
          <w:rFonts w:ascii="Times New Roman" w:hAnsi="Times New Roman"/>
          <w:sz w:val="24"/>
          <w:szCs w:val="24"/>
        </w:rPr>
        <w:t xml:space="preserve">«Пушкин среди башкир»), </w:t>
      </w:r>
      <w:r w:rsidRPr="00AF4CE6">
        <w:rPr>
          <w:rFonts w:ascii="Times New Roman" w:hAnsi="Times New Roman"/>
          <w:b/>
          <w:sz w:val="24"/>
          <w:szCs w:val="24"/>
        </w:rPr>
        <w:t>И. Урядов</w:t>
      </w:r>
      <w:r w:rsidRPr="00AF4CE6">
        <w:rPr>
          <w:rFonts w:ascii="Times New Roman" w:hAnsi="Times New Roman"/>
          <w:sz w:val="24"/>
          <w:szCs w:val="24"/>
        </w:rPr>
        <w:t xml:space="preserve"> («Переправа Чапаевской дивизии…»), В. </w:t>
      </w:r>
      <w:r w:rsidRPr="00AF4CE6">
        <w:rPr>
          <w:rFonts w:ascii="Times New Roman" w:hAnsi="Times New Roman"/>
          <w:b/>
          <w:sz w:val="24"/>
          <w:szCs w:val="24"/>
        </w:rPr>
        <w:t>Сыромятников</w:t>
      </w:r>
      <w:r w:rsidRPr="00AF4CE6">
        <w:rPr>
          <w:rFonts w:ascii="Times New Roman" w:hAnsi="Times New Roman"/>
          <w:sz w:val="24"/>
          <w:szCs w:val="24"/>
        </w:rPr>
        <w:t xml:space="preserve"> («Башкирка», «Гости на женской половине</w:t>
      </w:r>
      <w:r w:rsidRPr="00AF4CE6">
        <w:rPr>
          <w:rFonts w:ascii="Times New Roman" w:hAnsi="Times New Roman"/>
          <w:b/>
          <w:sz w:val="24"/>
          <w:szCs w:val="24"/>
        </w:rPr>
        <w:t>»).</w:t>
      </w:r>
      <w:proofErr w:type="gramEnd"/>
      <w:r w:rsidRPr="00AF4CE6">
        <w:rPr>
          <w:rFonts w:ascii="Times New Roman" w:hAnsi="Times New Roman"/>
          <w:sz w:val="24"/>
          <w:szCs w:val="24"/>
        </w:rPr>
        <w:t xml:space="preserve"> Художники среднего поколения. Образ башкира в картинах </w:t>
      </w:r>
      <w:r w:rsidRPr="00AF4CE6">
        <w:rPr>
          <w:rFonts w:ascii="Times New Roman" w:hAnsi="Times New Roman"/>
          <w:b/>
          <w:sz w:val="24"/>
          <w:szCs w:val="24"/>
        </w:rPr>
        <w:t>А. Кузнецова</w:t>
      </w:r>
      <w:r w:rsidRPr="00AF4CE6">
        <w:rPr>
          <w:rFonts w:ascii="Times New Roman" w:hAnsi="Times New Roman"/>
          <w:sz w:val="24"/>
          <w:szCs w:val="24"/>
        </w:rPr>
        <w:t>: «</w:t>
      </w:r>
      <w:proofErr w:type="spellStart"/>
      <w:r w:rsidRPr="00AF4CE6">
        <w:rPr>
          <w:rFonts w:ascii="Times New Roman" w:hAnsi="Times New Roman"/>
          <w:sz w:val="24"/>
          <w:szCs w:val="24"/>
        </w:rPr>
        <w:t>Динислам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CE6">
        <w:rPr>
          <w:rFonts w:ascii="Times New Roman" w:hAnsi="Times New Roman"/>
          <w:sz w:val="24"/>
          <w:szCs w:val="24"/>
        </w:rPr>
        <w:t>бабай</w:t>
      </w:r>
      <w:proofErr w:type="spellEnd"/>
      <w:r w:rsidRPr="00AF4CE6">
        <w:rPr>
          <w:rFonts w:ascii="Times New Roman" w:hAnsi="Times New Roman"/>
          <w:sz w:val="24"/>
          <w:szCs w:val="24"/>
        </w:rPr>
        <w:t>», «</w:t>
      </w:r>
      <w:proofErr w:type="spellStart"/>
      <w:r w:rsidRPr="00AF4CE6">
        <w:rPr>
          <w:rFonts w:ascii="Times New Roman" w:hAnsi="Times New Roman"/>
          <w:sz w:val="24"/>
          <w:szCs w:val="24"/>
        </w:rPr>
        <w:t>Бурзянские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женщины», «</w:t>
      </w:r>
      <w:proofErr w:type="spellStart"/>
      <w:r w:rsidRPr="00AF4CE6">
        <w:rPr>
          <w:rFonts w:ascii="Times New Roman" w:hAnsi="Times New Roman"/>
          <w:sz w:val="24"/>
          <w:szCs w:val="24"/>
        </w:rPr>
        <w:t>Бурзянский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 медвежатник». Тема сельской жизни в картинах </w:t>
      </w:r>
      <w:r w:rsidRPr="00AF4CE6">
        <w:rPr>
          <w:rFonts w:ascii="Times New Roman" w:hAnsi="Times New Roman"/>
          <w:b/>
          <w:sz w:val="24"/>
          <w:szCs w:val="24"/>
        </w:rPr>
        <w:t xml:space="preserve">Ф.А. </w:t>
      </w:r>
      <w:proofErr w:type="spellStart"/>
      <w:r w:rsidRPr="00AF4CE6">
        <w:rPr>
          <w:rFonts w:ascii="Times New Roman" w:hAnsi="Times New Roman"/>
          <w:b/>
          <w:sz w:val="24"/>
          <w:szCs w:val="24"/>
        </w:rPr>
        <w:t>Кащеева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: «Башкирский мед», «Башкирский кумыс». Новый поворот в его искусстве - портретные работы: «А.Э. Тюлькин в мастерской», «Портрет матери», «Художник и время». Природа, архитектура и сама жизнь в творчестве </w:t>
      </w:r>
      <w:r w:rsidRPr="00AF4CE6">
        <w:rPr>
          <w:rFonts w:ascii="Times New Roman" w:hAnsi="Times New Roman"/>
          <w:b/>
          <w:sz w:val="24"/>
          <w:szCs w:val="24"/>
        </w:rPr>
        <w:t xml:space="preserve">Б.Ф. </w:t>
      </w:r>
      <w:proofErr w:type="spellStart"/>
      <w:r w:rsidRPr="00AF4CE6">
        <w:rPr>
          <w:rFonts w:ascii="Times New Roman" w:hAnsi="Times New Roman"/>
          <w:b/>
          <w:sz w:val="24"/>
          <w:szCs w:val="24"/>
        </w:rPr>
        <w:t>Домашникова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: Серии «Старый Урал», «Ледоход», «Ностальгия», «Одиночество», «Дорога к храму».  Пейзажная тематика в творчестве </w:t>
      </w:r>
      <w:r w:rsidRPr="00AF4CE6">
        <w:rPr>
          <w:rFonts w:ascii="Times New Roman" w:hAnsi="Times New Roman"/>
          <w:b/>
          <w:sz w:val="24"/>
          <w:szCs w:val="24"/>
        </w:rPr>
        <w:t xml:space="preserve">А. Д. </w:t>
      </w:r>
      <w:proofErr w:type="spellStart"/>
      <w:r w:rsidRPr="00AF4CE6">
        <w:rPr>
          <w:rFonts w:ascii="Times New Roman" w:hAnsi="Times New Roman"/>
          <w:b/>
          <w:sz w:val="24"/>
          <w:szCs w:val="24"/>
        </w:rPr>
        <w:t>Бурзянцева</w:t>
      </w:r>
      <w:proofErr w:type="spellEnd"/>
      <w:r w:rsidRPr="00AF4CE6">
        <w:rPr>
          <w:rFonts w:ascii="Times New Roman" w:hAnsi="Times New Roman"/>
          <w:sz w:val="24"/>
          <w:szCs w:val="24"/>
        </w:rPr>
        <w:t xml:space="preserve">: «Уральский городок», «В окрестностях Белорецка», «Ночная Уфа». Образ России в его картинах: «О Русь, заветный уголок», «Покровская церковь». Прикосновение к истокам, утверждение прочих духовных ценностей народной культуры и уклада жизни в натюрмортах </w:t>
      </w:r>
      <w:r w:rsidRPr="00AF4CE6">
        <w:rPr>
          <w:rFonts w:ascii="Times New Roman" w:hAnsi="Times New Roman"/>
          <w:b/>
          <w:sz w:val="24"/>
          <w:szCs w:val="24"/>
        </w:rPr>
        <w:t xml:space="preserve">А. Х. </w:t>
      </w:r>
      <w:proofErr w:type="spellStart"/>
      <w:r w:rsidRPr="00AF4CE6">
        <w:rPr>
          <w:rFonts w:ascii="Times New Roman" w:hAnsi="Times New Roman"/>
          <w:b/>
          <w:sz w:val="24"/>
          <w:szCs w:val="24"/>
        </w:rPr>
        <w:t>Ситдиковой</w:t>
      </w:r>
      <w:proofErr w:type="spellEnd"/>
      <w:r w:rsidRPr="00AF4CE6">
        <w:rPr>
          <w:rFonts w:ascii="Times New Roman" w:hAnsi="Times New Roman"/>
          <w:sz w:val="24"/>
          <w:szCs w:val="24"/>
        </w:rPr>
        <w:t>: «Утренняя свежесть», «</w:t>
      </w:r>
      <w:proofErr w:type="spellStart"/>
      <w:r w:rsidRPr="00AF4CE6">
        <w:rPr>
          <w:rFonts w:ascii="Times New Roman" w:hAnsi="Times New Roman"/>
          <w:sz w:val="24"/>
          <w:szCs w:val="24"/>
        </w:rPr>
        <w:t>Чак-чак</w:t>
      </w:r>
      <w:proofErr w:type="spellEnd"/>
      <w:r w:rsidRPr="00AF4CE6">
        <w:rPr>
          <w:rFonts w:ascii="Times New Roman" w:hAnsi="Times New Roman"/>
          <w:sz w:val="24"/>
          <w:szCs w:val="24"/>
        </w:rPr>
        <w:t>», «Оружие батыра», «Голубая шаль», «Скоро вечер».</w:t>
      </w:r>
    </w:p>
    <w:p w:rsidR="00F74DBE" w:rsidRPr="00F74DBE" w:rsidRDefault="00F74DBE" w:rsidP="00F74DB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74DBE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F74DBE">
        <w:rPr>
          <w:rFonts w:ascii="Times New Roman" w:eastAsiaTheme="minorHAnsi" w:hAnsi="Times New Roman"/>
          <w:b/>
          <w:sz w:val="24"/>
          <w:szCs w:val="24"/>
          <w:lang w:eastAsia="en-US"/>
        </w:rPr>
        <w:t>. УЧЕБНО- ТЕМАТИЧЕСКОЕ ПЛАНИРОВАНИЕ:</w:t>
      </w:r>
    </w:p>
    <w:p w:rsidR="00F74DBE" w:rsidRPr="00F74DBE" w:rsidRDefault="00F74DBE" w:rsidP="00F74DB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1"/>
        <w:tblW w:w="970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276"/>
        <w:gridCol w:w="1275"/>
        <w:gridCol w:w="1088"/>
      </w:tblGrid>
      <w:tr w:rsidR="00F74DBE" w:rsidRPr="00F74DBE" w:rsidTr="005E0470">
        <w:tc>
          <w:tcPr>
            <w:tcW w:w="534" w:type="dxa"/>
            <w:vMerge w:val="restart"/>
          </w:tcPr>
          <w:p w:rsidR="00F74DBE" w:rsidRPr="00F74DBE" w:rsidRDefault="00F74DBE" w:rsidP="00F74DBE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F74DBE" w:rsidRPr="00F74DBE" w:rsidRDefault="00F74DBE" w:rsidP="00F74D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3685" w:type="dxa"/>
            <w:gridSpan w:val="3"/>
          </w:tcPr>
          <w:p w:rsidR="00F74DBE" w:rsidRPr="00F74DBE" w:rsidRDefault="00F74DBE" w:rsidP="00F74D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1088" w:type="dxa"/>
          </w:tcPr>
          <w:p w:rsidR="00F74DBE" w:rsidRPr="00F74DBE" w:rsidRDefault="00F74DBE" w:rsidP="00F74D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F74DBE" w:rsidRPr="00F74DBE" w:rsidTr="005E0470">
        <w:tc>
          <w:tcPr>
            <w:tcW w:w="534" w:type="dxa"/>
            <w:vMerge/>
          </w:tcPr>
          <w:p w:rsidR="00F74DBE" w:rsidRPr="00F74DBE" w:rsidRDefault="00F74DBE" w:rsidP="00F74DBE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F74DBE" w:rsidRPr="00F74DBE" w:rsidRDefault="00F74DBE" w:rsidP="00F74DBE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74DBE" w:rsidRPr="00F74DBE" w:rsidRDefault="00F74DBE" w:rsidP="00F74D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</w:tcPr>
          <w:p w:rsidR="00F74DBE" w:rsidRPr="00F74DBE" w:rsidRDefault="00F74DBE" w:rsidP="00F74D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:rsidR="00F74DBE" w:rsidRPr="00F74DBE" w:rsidRDefault="00F74DBE" w:rsidP="00F74D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повтор.</w:t>
            </w:r>
          </w:p>
        </w:tc>
        <w:tc>
          <w:tcPr>
            <w:tcW w:w="1088" w:type="dxa"/>
          </w:tcPr>
          <w:p w:rsidR="00F74DBE" w:rsidRPr="00F74DBE" w:rsidRDefault="00F74DBE" w:rsidP="00F74DBE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6F54" w:rsidRPr="00F74DBE" w:rsidTr="005E0470">
        <w:tc>
          <w:tcPr>
            <w:tcW w:w="534" w:type="dxa"/>
          </w:tcPr>
          <w:p w:rsidR="00AD6F54" w:rsidRPr="00AD6F54" w:rsidRDefault="00AD6F54" w:rsidP="005E0470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D6F5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</w:tcPr>
          <w:p w:rsidR="00AD6F54" w:rsidRPr="00AD6F54" w:rsidRDefault="00AD6F54" w:rsidP="005E047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6F5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AD6F54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8" w:type="dxa"/>
          </w:tcPr>
          <w:p w:rsidR="00AD6F54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74DBE" w:rsidRPr="00F74DBE" w:rsidTr="005E0470">
        <w:tc>
          <w:tcPr>
            <w:tcW w:w="534" w:type="dxa"/>
          </w:tcPr>
          <w:p w:rsidR="00F74DBE" w:rsidRPr="00F74DBE" w:rsidRDefault="00AD6F54" w:rsidP="00F74DB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</w:tcPr>
          <w:p w:rsidR="00F74DBE" w:rsidRPr="00F74DBE" w:rsidRDefault="00AD6F54" w:rsidP="00AD6F54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Башкортостан в XVIII – XIX веках </w:t>
            </w:r>
          </w:p>
        </w:tc>
        <w:tc>
          <w:tcPr>
            <w:tcW w:w="1134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74DBE" w:rsidRPr="00F74DBE" w:rsidRDefault="00F74DBE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74DBE" w:rsidRPr="00F74DBE" w:rsidRDefault="00F74DBE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D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D6F54" w:rsidRPr="00F74DBE" w:rsidTr="005E0470">
        <w:tc>
          <w:tcPr>
            <w:tcW w:w="534" w:type="dxa"/>
          </w:tcPr>
          <w:p w:rsidR="00AD6F54" w:rsidRDefault="00AD6F54" w:rsidP="00F74DBE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</w:tcPr>
          <w:p w:rsidR="00AD6F54" w:rsidRPr="00AD6F54" w:rsidRDefault="00AD6F54" w:rsidP="00AD6F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Образ Салавата </w:t>
            </w:r>
            <w:proofErr w:type="spellStart"/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Юлаева</w:t>
            </w:r>
            <w:proofErr w:type="spellEnd"/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фольклоре,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литературе и искусстве </w:t>
            </w:r>
          </w:p>
        </w:tc>
        <w:tc>
          <w:tcPr>
            <w:tcW w:w="1134" w:type="dxa"/>
          </w:tcPr>
          <w:p w:rsidR="00AD6F54" w:rsidRDefault="006D0FB1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</w:tcPr>
          <w:p w:rsidR="00AD6F54" w:rsidRDefault="006D0FB1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74DBE" w:rsidRPr="00F74DBE" w:rsidTr="005E0470">
        <w:tc>
          <w:tcPr>
            <w:tcW w:w="534" w:type="dxa"/>
            <w:vAlign w:val="center"/>
          </w:tcPr>
          <w:p w:rsidR="00F74DBE" w:rsidRPr="00F74DBE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4DBE" w:rsidRPr="00F7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74DBE" w:rsidRPr="00F74DBE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Башкортостан в произведениях худ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ожественной литературы </w:t>
            </w:r>
          </w:p>
        </w:tc>
        <w:tc>
          <w:tcPr>
            <w:tcW w:w="1134" w:type="dxa"/>
            <w:vAlign w:val="center"/>
          </w:tcPr>
          <w:p w:rsidR="00F74DBE" w:rsidRPr="00F74DBE" w:rsidRDefault="00F74DBE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74DBE" w:rsidRPr="00F74DBE" w:rsidRDefault="00AD6F54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74DBE" w:rsidRPr="00F74DBE" w:rsidTr="005E0470">
        <w:tc>
          <w:tcPr>
            <w:tcW w:w="534" w:type="dxa"/>
            <w:vAlign w:val="center"/>
          </w:tcPr>
          <w:p w:rsidR="00F74DBE" w:rsidRPr="00F74DBE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4DBE" w:rsidRPr="00F7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74DBE" w:rsidRPr="00F74DBE" w:rsidRDefault="00AD6F54" w:rsidP="00AD6F54">
            <w:pPr>
              <w:rPr>
                <w:rFonts w:ascii="Times New Roman" w:hAnsi="Times New Roman"/>
                <w:sz w:val="24"/>
                <w:szCs w:val="24"/>
              </w:rPr>
            </w:pPr>
            <w:r w:rsidRPr="00AD6F54">
              <w:rPr>
                <w:rFonts w:ascii="Times New Roman" w:hAnsi="Times New Roman"/>
                <w:sz w:val="24"/>
                <w:szCs w:val="24"/>
              </w:rPr>
              <w:t xml:space="preserve">Просвещение и печать </w:t>
            </w:r>
          </w:p>
        </w:tc>
        <w:tc>
          <w:tcPr>
            <w:tcW w:w="1134" w:type="dxa"/>
            <w:vAlign w:val="center"/>
          </w:tcPr>
          <w:p w:rsidR="00F74DBE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4DBE" w:rsidRPr="00F74DBE" w:rsidRDefault="00F74DBE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DBE" w:rsidRPr="00F74DBE" w:rsidRDefault="00D44B16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DBE" w:rsidRPr="00F74DBE" w:rsidTr="005E0470">
        <w:tc>
          <w:tcPr>
            <w:tcW w:w="534" w:type="dxa"/>
            <w:vAlign w:val="center"/>
          </w:tcPr>
          <w:p w:rsidR="00F74DBE" w:rsidRPr="00F74DBE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4DBE" w:rsidRPr="00F7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F74DBE" w:rsidRPr="00F74DBE" w:rsidRDefault="00AD6F54" w:rsidP="00AD6F54">
            <w:pPr>
              <w:rPr>
                <w:rFonts w:ascii="Times New Roman" w:hAnsi="Times New Roman"/>
                <w:sz w:val="24"/>
                <w:szCs w:val="24"/>
              </w:rPr>
            </w:pPr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Материальная культура </w:t>
            </w:r>
          </w:p>
        </w:tc>
        <w:tc>
          <w:tcPr>
            <w:tcW w:w="1134" w:type="dxa"/>
            <w:vAlign w:val="center"/>
          </w:tcPr>
          <w:p w:rsidR="00F74DBE" w:rsidRPr="00F74DBE" w:rsidRDefault="00F74DBE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74DBE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74DBE" w:rsidRPr="00F74DBE" w:rsidRDefault="00D44B16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</w:tcPr>
          <w:p w:rsidR="00F74DBE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D6F54" w:rsidRPr="00F74DBE" w:rsidTr="005E0470">
        <w:tc>
          <w:tcPr>
            <w:tcW w:w="534" w:type="dxa"/>
            <w:vAlign w:val="center"/>
          </w:tcPr>
          <w:p w:rsidR="00AD6F54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:rsidR="00AD6F54" w:rsidRPr="00AD6F54" w:rsidRDefault="00AD6F54" w:rsidP="00AD6F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Театр </w:t>
            </w:r>
          </w:p>
        </w:tc>
        <w:tc>
          <w:tcPr>
            <w:tcW w:w="1134" w:type="dxa"/>
            <w:vAlign w:val="center"/>
          </w:tcPr>
          <w:p w:rsidR="00AD6F54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6F54" w:rsidRPr="00F74DBE" w:rsidRDefault="00AD6F54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F54" w:rsidRPr="00F74DBE" w:rsidRDefault="00D44B16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8" w:type="dxa"/>
          </w:tcPr>
          <w:p w:rsidR="00AD6F54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D6F54" w:rsidRPr="00F74DBE" w:rsidTr="005E0470">
        <w:tc>
          <w:tcPr>
            <w:tcW w:w="534" w:type="dxa"/>
            <w:vAlign w:val="center"/>
          </w:tcPr>
          <w:p w:rsidR="00AD6F54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AD6F54" w:rsidRDefault="00AD6F54" w:rsidP="00AD6F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D6F5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Музык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альная культура </w:t>
            </w:r>
          </w:p>
        </w:tc>
        <w:tc>
          <w:tcPr>
            <w:tcW w:w="1134" w:type="dxa"/>
            <w:vAlign w:val="center"/>
          </w:tcPr>
          <w:p w:rsidR="00AD6F54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6F54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</w:tcPr>
          <w:p w:rsidR="00AD6F54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D6F54" w:rsidRPr="00F74DBE" w:rsidTr="005E0470">
        <w:tc>
          <w:tcPr>
            <w:tcW w:w="534" w:type="dxa"/>
            <w:vAlign w:val="center"/>
          </w:tcPr>
          <w:p w:rsidR="00AD6F54" w:rsidRDefault="00AD6F54" w:rsidP="00F7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AD6F54" w:rsidRPr="00AD6F54" w:rsidRDefault="00AD6F54" w:rsidP="00AD6F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Живопись </w:t>
            </w:r>
          </w:p>
        </w:tc>
        <w:tc>
          <w:tcPr>
            <w:tcW w:w="1134" w:type="dxa"/>
            <w:vAlign w:val="center"/>
          </w:tcPr>
          <w:p w:rsidR="00AD6F54" w:rsidRPr="00F74DBE" w:rsidRDefault="00D44B16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6F54" w:rsidRPr="00F74DBE" w:rsidRDefault="006D0FB1" w:rsidP="00D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6F54" w:rsidRPr="00F74DBE" w:rsidRDefault="00AD6F54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</w:tcPr>
          <w:p w:rsidR="00AD6F54" w:rsidRDefault="006D0FB1" w:rsidP="00D44B1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44B16" w:rsidRPr="00D44B16" w:rsidRDefault="00D44B16" w:rsidP="00D44B1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44B16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D44B16">
        <w:rPr>
          <w:rFonts w:ascii="Times New Roman" w:eastAsiaTheme="minorHAnsi" w:hAnsi="Times New Roman"/>
          <w:b/>
          <w:sz w:val="24"/>
          <w:szCs w:val="24"/>
          <w:lang w:eastAsia="en-US"/>
        </w:rPr>
        <w:t>. ТРЕБОВАНИЯ К УРОВНЮ ПОДГОТОВКИ ОБУЧАЮЩИХСЯ ПО ДАННОЙ ПРОГРАММЕ.</w:t>
      </w:r>
    </w:p>
    <w:p w:rsidR="00D44B16" w:rsidRPr="00D44B16" w:rsidRDefault="00D44B16" w:rsidP="00D44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B16">
        <w:rPr>
          <w:rFonts w:ascii="Times New Roman" w:hAnsi="Times New Roman"/>
          <w:sz w:val="24"/>
          <w:szCs w:val="24"/>
        </w:rPr>
        <w:t xml:space="preserve">Тематическое планирование по ИКБ предусматривает формирование у учащихся </w:t>
      </w:r>
      <w:proofErr w:type="spellStart"/>
      <w:r w:rsidRPr="00D44B1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44B16">
        <w:rPr>
          <w:rFonts w:ascii="Times New Roman" w:hAnsi="Times New Roman"/>
          <w:sz w:val="24"/>
          <w:szCs w:val="24"/>
        </w:rPr>
        <w:t xml:space="preserve"> умений и навыков, различных способов деятельности и ключевых компетенций. В этом направлении приоритетами для предмета ИКБ на этапе основного общего образования являются: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6BB4">
        <w:rPr>
          <w:rFonts w:ascii="Times New Roman" w:hAnsi="Times New Roman"/>
          <w:sz w:val="24"/>
          <w:szCs w:val="24"/>
          <w:u w:val="single"/>
        </w:rPr>
        <w:t xml:space="preserve">Личностные результаты 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осознанное определение сферы своих интересов и возможностей в изучении истории и культуры Башкортостана.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осознание своей идентичности как гражданина России, жителя Республики Башкортостан, члена семьи, принадлежность к этнической группе.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быть готовым к ответственному поведению в современном обществе и уметь определять свои позиции.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освоение гуманистических традиций и ценностей башкирского народа</w:t>
      </w:r>
      <w:proofErr w:type="gramStart"/>
      <w:r w:rsidRPr="005D6BB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понимать культурное многообразие мира, уважать культуру своего и других народов.</w:t>
      </w:r>
    </w:p>
    <w:p w:rsidR="005D6BB4" w:rsidRPr="005D6BB4" w:rsidRDefault="005D6BB4" w:rsidP="005D6BB4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D6BB4">
        <w:rPr>
          <w:rFonts w:ascii="Times New Roman" w:hAnsi="Times New Roman"/>
          <w:sz w:val="24"/>
          <w:szCs w:val="24"/>
          <w:u w:val="single"/>
        </w:rPr>
        <w:t>Метапедметные</w:t>
      </w:r>
      <w:proofErr w:type="spellEnd"/>
      <w:r w:rsidRPr="005D6BB4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уметь делать сравнение и сопоставление исторического прошлого и современной истории;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 развёрнутом виде;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знаковых систем (текст, таблица, схема и т.д.);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составление плана, тезиса, конспекта;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использование для решения познавательных задач источников информации, включая энциклопедии, различные словари и другие справочники;</w:t>
      </w:r>
    </w:p>
    <w:p w:rsidR="005D6BB4" w:rsidRPr="005D6BB4" w:rsidRDefault="005D6BB4" w:rsidP="005D6BB4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5D6BB4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выделение характерных причинно-следственных связей в изучении истории и культуры РБ;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уметь различать понятия: факт, мнение, доказательство, гипотеза и т.д.;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самоконтроля и оценки своей деятельности;</w:t>
      </w:r>
    </w:p>
    <w:p w:rsidR="005D6BB4" w:rsidRPr="005D6BB4" w:rsidRDefault="005D6BB4" w:rsidP="005D6BB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знать историческую хронологию и исторические факты, уметь реконструировать прошлое. Научиться работать с версиями и оценками.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BB4">
        <w:rPr>
          <w:rFonts w:ascii="Times New Roman" w:hAnsi="Times New Roman"/>
          <w:b/>
          <w:bCs/>
          <w:sz w:val="24"/>
          <w:szCs w:val="24"/>
        </w:rPr>
        <w:t>Владеть компетенциями: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1.</w:t>
      </w:r>
      <w:r w:rsidRPr="005D6BB4">
        <w:rPr>
          <w:rFonts w:ascii="Times New Roman" w:hAnsi="Times New Roman"/>
          <w:sz w:val="24"/>
          <w:szCs w:val="24"/>
        </w:rPr>
        <w:tab/>
        <w:t xml:space="preserve">коммуникативной компетенцией;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2.</w:t>
      </w:r>
      <w:r w:rsidRPr="005D6BB4">
        <w:rPr>
          <w:rFonts w:ascii="Times New Roman" w:hAnsi="Times New Roman"/>
          <w:sz w:val="24"/>
          <w:szCs w:val="24"/>
        </w:rPr>
        <w:tab/>
      </w:r>
      <w:proofErr w:type="spellStart"/>
      <w:r w:rsidRPr="005D6BB4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компетенцией;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3.</w:t>
      </w:r>
      <w:r w:rsidRPr="005D6BB4">
        <w:rPr>
          <w:rFonts w:ascii="Times New Roman" w:hAnsi="Times New Roman"/>
          <w:sz w:val="24"/>
          <w:szCs w:val="24"/>
        </w:rPr>
        <w:tab/>
        <w:t xml:space="preserve">компетенцией личностного саморазвития;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4.</w:t>
      </w:r>
      <w:r w:rsidRPr="005D6BB4">
        <w:rPr>
          <w:rFonts w:ascii="Times New Roman" w:hAnsi="Times New Roman"/>
          <w:sz w:val="24"/>
          <w:szCs w:val="24"/>
        </w:rPr>
        <w:tab/>
        <w:t xml:space="preserve">информационно-поисковой;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5.</w:t>
      </w:r>
      <w:r w:rsidRPr="005D6BB4">
        <w:rPr>
          <w:rFonts w:ascii="Times New Roman" w:hAnsi="Times New Roman"/>
          <w:sz w:val="24"/>
          <w:szCs w:val="24"/>
        </w:rPr>
        <w:tab/>
        <w:t xml:space="preserve">рефлексивной компетенцией;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6.</w:t>
      </w:r>
      <w:r w:rsidRPr="005D6BB4">
        <w:rPr>
          <w:rFonts w:ascii="Times New Roman" w:hAnsi="Times New Roman"/>
          <w:sz w:val="24"/>
          <w:szCs w:val="24"/>
        </w:rPr>
        <w:tab/>
        <w:t>учебно-познавательной компетенцией.</w:t>
      </w:r>
    </w:p>
    <w:p w:rsidR="00FB5863" w:rsidRDefault="00FB5863" w:rsidP="005D6B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B5863" w:rsidRDefault="00FB5863" w:rsidP="005D6B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B5863" w:rsidRDefault="00FB5863" w:rsidP="005D6B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B5863" w:rsidRDefault="00FB5863" w:rsidP="005D6B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D6BB4" w:rsidRPr="005D6BB4" w:rsidRDefault="005D6BB4" w:rsidP="005D6B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D6BB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</w:t>
      </w:r>
      <w:r w:rsidRPr="005D6BB4">
        <w:rPr>
          <w:rFonts w:ascii="Times New Roman" w:eastAsiaTheme="minorHAnsi" w:hAnsi="Times New Roman"/>
          <w:b/>
          <w:sz w:val="24"/>
          <w:szCs w:val="24"/>
          <w:lang w:eastAsia="en-US"/>
        </w:rPr>
        <w:t>. ПЕРЕЧЕНЬ УЧЕБНО-МЕТОДИЧЕСКОГО ОБЕСПЕЧЕНИЯ</w:t>
      </w:r>
    </w:p>
    <w:p w:rsidR="005D6BB4" w:rsidRDefault="005D6BB4" w:rsidP="005D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 xml:space="preserve">Башкирские </w:t>
      </w:r>
      <w:proofErr w:type="spellStart"/>
      <w:r w:rsidRPr="005D6BB4">
        <w:rPr>
          <w:rFonts w:ascii="Times New Roman" w:hAnsi="Times New Roman"/>
          <w:sz w:val="24"/>
          <w:szCs w:val="24"/>
        </w:rPr>
        <w:t>шежере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/ Р.Г. </w:t>
      </w:r>
      <w:proofErr w:type="spellStart"/>
      <w:r w:rsidRPr="005D6BB4">
        <w:rPr>
          <w:rFonts w:ascii="Times New Roman" w:hAnsi="Times New Roman"/>
          <w:sz w:val="24"/>
          <w:szCs w:val="24"/>
        </w:rPr>
        <w:t>Кузеев</w:t>
      </w:r>
      <w:proofErr w:type="spellEnd"/>
      <w:r w:rsidRPr="005D6BB4">
        <w:rPr>
          <w:rFonts w:ascii="Times New Roman" w:hAnsi="Times New Roman"/>
          <w:sz w:val="24"/>
          <w:szCs w:val="24"/>
        </w:rPr>
        <w:t>.- Уфа, 2002.</w:t>
      </w:r>
    </w:p>
    <w:p w:rsidR="005D6BB4" w:rsidRPr="005D6BB4" w:rsidRDefault="00397A1B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 материалы с древнейших времен до 1917г.- Уфа, 1996.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BB4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Акманов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И.Г., </w:t>
      </w:r>
      <w:proofErr w:type="spellStart"/>
      <w:r w:rsidRPr="005D6BB4">
        <w:rPr>
          <w:rFonts w:ascii="Times New Roman" w:hAnsi="Times New Roman"/>
          <w:sz w:val="24"/>
          <w:szCs w:val="24"/>
        </w:rPr>
        <w:t>Кулбахтин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5D6BB4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А.З. История Башкортостана с древнейших времен до конца 19 века. Т.1.- Уфа,2007.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Акманов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А.И. Земельная политика царского правительства в Башкирии.- Уфа: Китап,2000.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Асфандияров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А.З. Башкирия после вхождения в состав России (вторая половина </w:t>
      </w:r>
      <w:r w:rsidRPr="005D6BB4">
        <w:rPr>
          <w:rFonts w:ascii="Times New Roman" w:hAnsi="Times New Roman"/>
          <w:sz w:val="24"/>
          <w:szCs w:val="24"/>
          <w:lang w:val="en-US"/>
        </w:rPr>
        <w:t>XVI</w:t>
      </w:r>
      <w:r w:rsidRPr="005D6BB4">
        <w:rPr>
          <w:rFonts w:ascii="Times New Roman" w:hAnsi="Times New Roman"/>
          <w:sz w:val="24"/>
          <w:szCs w:val="24"/>
        </w:rPr>
        <w:t xml:space="preserve">- первая половина </w:t>
      </w:r>
      <w:r w:rsidRPr="005D6BB4">
        <w:rPr>
          <w:rFonts w:ascii="Times New Roman" w:hAnsi="Times New Roman"/>
          <w:sz w:val="24"/>
          <w:szCs w:val="24"/>
          <w:lang w:val="en-US"/>
        </w:rPr>
        <w:t>XIX</w:t>
      </w:r>
      <w:r w:rsidRPr="005D6BB4">
        <w:rPr>
          <w:rFonts w:ascii="Times New Roman" w:hAnsi="Times New Roman"/>
          <w:sz w:val="24"/>
          <w:szCs w:val="24"/>
        </w:rPr>
        <w:t>в.)</w:t>
      </w:r>
      <w:proofErr w:type="gramStart"/>
      <w:r w:rsidRPr="005D6BB4">
        <w:rPr>
          <w:rFonts w:ascii="Times New Roman" w:hAnsi="Times New Roman"/>
          <w:sz w:val="24"/>
          <w:szCs w:val="24"/>
        </w:rPr>
        <w:t>.-</w:t>
      </w:r>
      <w:proofErr w:type="gramEnd"/>
      <w:r w:rsidRPr="005D6BB4">
        <w:rPr>
          <w:rFonts w:ascii="Times New Roman" w:hAnsi="Times New Roman"/>
          <w:sz w:val="24"/>
          <w:szCs w:val="24"/>
        </w:rPr>
        <w:t>Уфа: Китап,2006.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Башкортостан. Краткая энциклопедия.- Уфа,1996.</w:t>
      </w:r>
    </w:p>
    <w:p w:rsidR="00397A1B" w:rsidRDefault="00397A1B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Бускунов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Духовное наследие народов Башкортостана.- Уфа: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Валиди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BB4">
        <w:rPr>
          <w:rFonts w:ascii="Times New Roman" w:hAnsi="Times New Roman"/>
          <w:sz w:val="24"/>
          <w:szCs w:val="24"/>
        </w:rPr>
        <w:t>Тоган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А.З. Воспоминания. Кн. 1.- Уфа,1994.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История и культура Башкортостана. Хрестоматия. – Уфа: Уфимский полиграфкомбинат, 2003.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Кузбеков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Ф.Т. История культуры башкир.- Уфа: Китап.1997.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6BB4">
        <w:rPr>
          <w:rFonts w:ascii="Times New Roman" w:hAnsi="Times New Roman"/>
          <w:sz w:val="24"/>
          <w:szCs w:val="24"/>
        </w:rPr>
        <w:t>Хисаметдинова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Ф.Г., </w:t>
      </w:r>
      <w:proofErr w:type="spellStart"/>
      <w:r w:rsidRPr="005D6BB4">
        <w:rPr>
          <w:rFonts w:ascii="Times New Roman" w:hAnsi="Times New Roman"/>
          <w:sz w:val="24"/>
          <w:szCs w:val="24"/>
        </w:rPr>
        <w:t>Ураксин</w:t>
      </w:r>
      <w:proofErr w:type="spellEnd"/>
      <w:r w:rsidRPr="005D6BB4">
        <w:rPr>
          <w:rFonts w:ascii="Times New Roman" w:hAnsi="Times New Roman"/>
          <w:sz w:val="24"/>
          <w:szCs w:val="24"/>
        </w:rPr>
        <w:t xml:space="preserve"> З.Г. История и культура Башкортостана: учебное пособие для учащихся средних специальных учебных заведений.- Уфа,2003.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D6BB4" w:rsidRPr="005D6BB4" w:rsidRDefault="005D6BB4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BB4">
        <w:rPr>
          <w:rFonts w:ascii="Times New Roman" w:hAnsi="Times New Roman"/>
          <w:sz w:val="24"/>
          <w:szCs w:val="24"/>
        </w:rPr>
        <w:t>Официальный портал Правительства РБ</w:t>
      </w:r>
    </w:p>
    <w:p w:rsidR="005D6BB4" w:rsidRPr="005D6BB4" w:rsidRDefault="00D10A9D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bashinform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D6BB4" w:rsidRPr="005D6BB4">
        <w:rPr>
          <w:rFonts w:ascii="Times New Roman" w:hAnsi="Times New Roman"/>
          <w:sz w:val="24"/>
          <w:szCs w:val="24"/>
        </w:rPr>
        <w:t xml:space="preserve"> Информационное агентство «</w:t>
      </w:r>
      <w:proofErr w:type="spellStart"/>
      <w:r w:rsidR="005D6BB4" w:rsidRPr="005D6BB4">
        <w:rPr>
          <w:rFonts w:ascii="Times New Roman" w:hAnsi="Times New Roman"/>
          <w:sz w:val="24"/>
          <w:szCs w:val="24"/>
        </w:rPr>
        <w:t>Башинформ</w:t>
      </w:r>
      <w:proofErr w:type="spellEnd"/>
      <w:r w:rsidR="005D6BB4" w:rsidRPr="005D6BB4">
        <w:rPr>
          <w:rFonts w:ascii="Times New Roman" w:hAnsi="Times New Roman"/>
          <w:sz w:val="24"/>
          <w:szCs w:val="24"/>
        </w:rPr>
        <w:t>»</w:t>
      </w:r>
    </w:p>
    <w:p w:rsidR="005D6BB4" w:rsidRPr="005D6BB4" w:rsidRDefault="00D10A9D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ukb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ucoz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5D6BB4" w:rsidRPr="005D6BB4">
        <w:rPr>
          <w:rFonts w:ascii="Times New Roman" w:hAnsi="Times New Roman"/>
          <w:sz w:val="24"/>
          <w:szCs w:val="24"/>
        </w:rPr>
        <w:t xml:space="preserve"> Культура Башкортостана</w:t>
      </w:r>
    </w:p>
    <w:p w:rsidR="005D6BB4" w:rsidRPr="005D6BB4" w:rsidRDefault="00D10A9D" w:rsidP="005D6BB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kulturaufa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5D6BB4" w:rsidRPr="005D6BB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/</w:t>
        </w:r>
      </w:hyperlink>
      <w:r w:rsidR="005D6BB4" w:rsidRPr="005D6BB4">
        <w:rPr>
          <w:rFonts w:ascii="Times New Roman" w:hAnsi="Times New Roman"/>
          <w:sz w:val="24"/>
          <w:szCs w:val="24"/>
        </w:rPr>
        <w:t xml:space="preserve">  Управление по культуре и искусству Администрации городского округа </w:t>
      </w:r>
      <w:proofErr w:type="spellStart"/>
      <w:r w:rsidR="005D6BB4" w:rsidRPr="005D6BB4">
        <w:rPr>
          <w:rFonts w:ascii="Times New Roman" w:hAnsi="Times New Roman"/>
          <w:sz w:val="24"/>
          <w:szCs w:val="24"/>
        </w:rPr>
        <w:t>г.Уфа</w:t>
      </w:r>
      <w:proofErr w:type="spellEnd"/>
      <w:r w:rsidR="005D6BB4" w:rsidRPr="005D6BB4">
        <w:rPr>
          <w:rFonts w:ascii="Times New Roman" w:hAnsi="Times New Roman"/>
          <w:sz w:val="24"/>
          <w:szCs w:val="24"/>
        </w:rPr>
        <w:t xml:space="preserve"> РБ.</w:t>
      </w:r>
      <w:proofErr w:type="gramEnd"/>
    </w:p>
    <w:p w:rsidR="00E356D5" w:rsidRDefault="00E356D5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5D6BB4" w:rsidRDefault="005D6BB4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E356D5" w:rsidRDefault="00E356D5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E356D5" w:rsidRDefault="00E356D5" w:rsidP="00E356D5">
      <w:pPr>
        <w:pStyle w:val="2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CD5E89" w:rsidRDefault="00CD5E89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D5E89" w:rsidRDefault="00CD5E89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D5E89" w:rsidRDefault="00CD5E89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471CE1" w:rsidRDefault="00471CE1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471CE1" w:rsidRDefault="00471CE1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FB5863" w:rsidRDefault="00FB5863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FB5863" w:rsidRDefault="00FB5863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FB5863" w:rsidRDefault="00FB5863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FB5863" w:rsidRDefault="00FB5863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FB5863" w:rsidRDefault="00FB5863" w:rsidP="00397A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397A1B" w:rsidRPr="0020577B" w:rsidRDefault="00397A1B" w:rsidP="00397A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577B">
        <w:rPr>
          <w:rFonts w:ascii="Times New Roman" w:eastAsiaTheme="minorEastAsia" w:hAnsi="Times New Roman"/>
          <w:b/>
          <w:sz w:val="28"/>
          <w:szCs w:val="28"/>
          <w:lang w:val="en-US"/>
        </w:rPr>
        <w:lastRenderedPageBreak/>
        <w:t>VI</w:t>
      </w:r>
      <w:r w:rsidRPr="0020577B">
        <w:rPr>
          <w:rFonts w:ascii="Times New Roman" w:eastAsiaTheme="minorEastAsia" w:hAnsi="Times New Roman"/>
          <w:b/>
          <w:sz w:val="28"/>
          <w:szCs w:val="28"/>
        </w:rPr>
        <w:t xml:space="preserve">.Календарно – тематическое планирование </w:t>
      </w:r>
      <w:r w:rsidRPr="0020577B">
        <w:rPr>
          <w:rFonts w:ascii="Times New Roman" w:hAnsi="Times New Roman"/>
          <w:b/>
          <w:sz w:val="28"/>
          <w:szCs w:val="28"/>
        </w:rPr>
        <w:t xml:space="preserve">по истории и культуре </w:t>
      </w:r>
      <w:proofErr w:type="gramStart"/>
      <w:r w:rsidRPr="0020577B">
        <w:rPr>
          <w:rFonts w:ascii="Times New Roman" w:hAnsi="Times New Roman"/>
          <w:b/>
          <w:sz w:val="28"/>
          <w:szCs w:val="28"/>
        </w:rPr>
        <w:t>Башкортостана</w:t>
      </w:r>
      <w:r w:rsidRPr="0020577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577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20577B">
        <w:rPr>
          <w:rFonts w:ascii="Times New Roman" w:hAnsi="Times New Roman"/>
          <w:b/>
          <w:sz w:val="28"/>
          <w:szCs w:val="28"/>
        </w:rPr>
        <w:t xml:space="preserve"> 7  класса </w:t>
      </w:r>
    </w:p>
    <w:p w:rsidR="00E356D5" w:rsidRPr="0020577B" w:rsidRDefault="00E356D5" w:rsidP="00E356D5">
      <w:pPr>
        <w:pStyle w:val="2"/>
        <w:tabs>
          <w:tab w:val="left" w:pos="708"/>
        </w:tabs>
        <w:jc w:val="both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063"/>
        <w:gridCol w:w="426"/>
        <w:gridCol w:w="425"/>
        <w:gridCol w:w="851"/>
        <w:gridCol w:w="850"/>
      </w:tblGrid>
      <w:tr w:rsidR="00397A1B" w:rsidRPr="0020577B" w:rsidTr="0020577B">
        <w:trPr>
          <w:trHeight w:val="550"/>
        </w:trPr>
        <w:tc>
          <w:tcPr>
            <w:tcW w:w="849" w:type="dxa"/>
            <w:vMerge w:val="restart"/>
            <w:shd w:val="clear" w:color="auto" w:fill="auto"/>
          </w:tcPr>
          <w:p w:rsidR="00397A1B" w:rsidRPr="0020577B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4"/>
                <w:lang w:val="en-US" w:bidi="en-US"/>
              </w:rPr>
            </w:pPr>
            <w:r w:rsidRPr="0020577B">
              <w:rPr>
                <w:b/>
                <w:sz w:val="24"/>
                <w:lang w:val="en-US" w:bidi="en-US"/>
              </w:rPr>
              <w:t xml:space="preserve">№ </w:t>
            </w:r>
            <w:proofErr w:type="spellStart"/>
            <w:r w:rsidRPr="0020577B">
              <w:rPr>
                <w:b/>
                <w:sz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6063" w:type="dxa"/>
            <w:vMerge w:val="restart"/>
            <w:shd w:val="clear" w:color="auto" w:fill="auto"/>
          </w:tcPr>
          <w:p w:rsidR="00397A1B" w:rsidRPr="0020577B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4"/>
                <w:lang w:val="en-US" w:bidi="en-US"/>
              </w:rPr>
            </w:pPr>
            <w:proofErr w:type="spellStart"/>
            <w:r w:rsidRPr="0020577B">
              <w:rPr>
                <w:b/>
                <w:sz w:val="24"/>
                <w:lang w:val="en-US" w:bidi="en-US"/>
              </w:rPr>
              <w:t>Раздел</w:t>
            </w:r>
            <w:proofErr w:type="spellEnd"/>
            <w:r w:rsidRPr="0020577B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20577B">
              <w:rPr>
                <w:b/>
                <w:sz w:val="24"/>
                <w:lang w:val="en-US" w:bidi="en-US"/>
              </w:rPr>
              <w:t>программы</w:t>
            </w:r>
            <w:proofErr w:type="spellEnd"/>
            <w:r w:rsidRPr="0020577B">
              <w:rPr>
                <w:b/>
                <w:sz w:val="24"/>
                <w:lang w:val="en-US" w:bidi="en-US"/>
              </w:rPr>
              <w:t xml:space="preserve">. </w:t>
            </w:r>
            <w:proofErr w:type="spellStart"/>
            <w:r w:rsidRPr="0020577B">
              <w:rPr>
                <w:b/>
                <w:sz w:val="24"/>
                <w:lang w:val="en-US" w:bidi="en-US"/>
              </w:rPr>
              <w:t>Тема</w:t>
            </w:r>
            <w:proofErr w:type="spellEnd"/>
            <w:r w:rsidRPr="0020577B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20577B">
              <w:rPr>
                <w:b/>
                <w:sz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97A1B" w:rsidRPr="0020577B" w:rsidRDefault="00397A1B" w:rsidP="00397A1B">
            <w:pPr>
              <w:spacing w:line="0" w:lineRule="atLeast"/>
              <w:ind w:right="-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577B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397A1B" w:rsidRPr="0020577B" w:rsidRDefault="00397A1B" w:rsidP="00397A1B">
            <w:pPr>
              <w:spacing w:line="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0577B">
              <w:rPr>
                <w:rFonts w:ascii="Times New Roman" w:eastAsia="Calibri" w:hAnsi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397A1B">
            <w:pPr>
              <w:spacing w:line="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577B">
              <w:rPr>
                <w:rFonts w:ascii="Times New Roman" w:eastAsia="Calibri" w:hAnsi="Times New Roman"/>
                <w:sz w:val="24"/>
                <w:szCs w:val="24"/>
              </w:rPr>
              <w:t>Дата проведения</w:t>
            </w:r>
          </w:p>
        </w:tc>
      </w:tr>
      <w:tr w:rsidR="00397A1B" w:rsidRPr="0020577B" w:rsidTr="0020577B">
        <w:trPr>
          <w:trHeight w:val="550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6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397A1B">
            <w:pPr>
              <w:spacing w:line="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397A1B">
            <w:pPr>
              <w:spacing w:line="0" w:lineRule="atLeast"/>
              <w:ind w:right="-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577B">
              <w:rPr>
                <w:rFonts w:ascii="Times New Roman" w:eastAsia="Calibri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97A1B" w:rsidRPr="0020577B" w:rsidRDefault="00397A1B" w:rsidP="00397A1B">
            <w:pPr>
              <w:spacing w:line="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0577B">
              <w:rPr>
                <w:rFonts w:ascii="Times New Roman" w:eastAsia="Calibri" w:hAnsi="Times New Roman"/>
                <w:sz w:val="24"/>
                <w:szCs w:val="24"/>
              </w:rPr>
              <w:t>По факту</w:t>
            </w:r>
          </w:p>
        </w:tc>
      </w:tr>
      <w:tr w:rsidR="00397A1B" w:rsidRPr="006D0FB1" w:rsidTr="0020577B">
        <w:trPr>
          <w:trHeight w:val="283"/>
        </w:trPr>
        <w:tc>
          <w:tcPr>
            <w:tcW w:w="9464" w:type="dxa"/>
            <w:gridSpan w:val="6"/>
            <w:shd w:val="clear" w:color="auto" w:fill="auto"/>
          </w:tcPr>
          <w:p w:rsidR="00397A1B" w:rsidRPr="006D0FB1" w:rsidRDefault="00397A1B" w:rsidP="00397A1B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>Повторение пройденного материала</w:t>
            </w:r>
            <w:r w:rsidR="00691749" w:rsidRPr="006D0FB1">
              <w:rPr>
                <w:b/>
                <w:i/>
                <w:sz w:val="22"/>
                <w:szCs w:val="22"/>
                <w:lang w:bidi="en-US"/>
              </w:rPr>
              <w:t xml:space="preserve">    </w:t>
            </w:r>
            <w:r w:rsidRPr="006D0FB1">
              <w:rPr>
                <w:b/>
                <w:sz w:val="22"/>
                <w:szCs w:val="22"/>
                <w:lang w:bidi="en-US"/>
              </w:rPr>
              <w:t>2</w:t>
            </w:r>
            <w:r w:rsidR="00691749" w:rsidRPr="006D0FB1">
              <w:rPr>
                <w:b/>
                <w:sz w:val="22"/>
                <w:szCs w:val="22"/>
                <w:lang w:bidi="en-US"/>
              </w:rPr>
              <w:t>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691749">
            <w:pPr>
              <w:pStyle w:val="2"/>
              <w:tabs>
                <w:tab w:val="left" w:pos="708"/>
              </w:tabs>
              <w:spacing w:line="0" w:lineRule="atLeast"/>
              <w:ind w:firstLine="0"/>
              <w:contextualSpacing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691749">
            <w:pPr>
              <w:spacing w:line="0" w:lineRule="atLeast"/>
              <w:contextualSpacing/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Добровольное вхождение Башкортостана в состав Русского государства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691749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691749">
            <w:pPr>
              <w:pStyle w:val="2"/>
              <w:tabs>
                <w:tab w:val="left" w:pos="708"/>
              </w:tabs>
              <w:spacing w:line="0" w:lineRule="atLeast"/>
              <w:ind w:firstLine="0"/>
              <w:contextualSpacing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691749">
            <w:pPr>
              <w:spacing w:line="0" w:lineRule="atLeast"/>
              <w:contextualSpacing/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Легенды и предания. Религия, её роль в жизни народов.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691749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Башкортостан в </w:t>
            </w:r>
            <w:r w:rsidRPr="006D0FB1">
              <w:rPr>
                <w:b/>
                <w:i/>
                <w:sz w:val="22"/>
                <w:szCs w:val="22"/>
                <w:lang w:val="en-US" w:bidi="en-US"/>
              </w:rPr>
              <w:t>XVIII</w:t>
            </w:r>
            <w:r w:rsidRPr="006D0FB1">
              <w:rPr>
                <w:b/>
                <w:i/>
                <w:sz w:val="22"/>
                <w:szCs w:val="22"/>
                <w:lang w:bidi="en-US"/>
              </w:rPr>
              <w:t>-</w:t>
            </w:r>
            <w:r w:rsidRPr="006D0FB1">
              <w:rPr>
                <w:b/>
                <w:i/>
                <w:sz w:val="22"/>
                <w:szCs w:val="22"/>
                <w:lang w:val="en-US" w:bidi="en-US"/>
              </w:rPr>
              <w:t>XIX</w:t>
            </w:r>
            <w:proofErr w:type="gramStart"/>
            <w:r w:rsidRPr="006D0FB1">
              <w:rPr>
                <w:b/>
                <w:i/>
                <w:sz w:val="22"/>
                <w:szCs w:val="22"/>
                <w:lang w:bidi="en-US"/>
              </w:rPr>
              <w:t>вв</w:t>
            </w:r>
            <w:proofErr w:type="gramEnd"/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.   </w:t>
            </w:r>
            <w:r w:rsidRPr="006D0FB1">
              <w:rPr>
                <w:b/>
                <w:sz w:val="22"/>
                <w:szCs w:val="22"/>
                <w:lang w:bidi="en-US"/>
              </w:rPr>
              <w:t>2ч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val="en-US"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3-4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Участие башкир и других народов края в крестьянской войне 1773-1775гг.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Образ Салавата </w:t>
            </w:r>
            <w:proofErr w:type="spellStart"/>
            <w:r w:rsidRPr="006D0FB1">
              <w:rPr>
                <w:b/>
                <w:i/>
                <w:sz w:val="22"/>
                <w:szCs w:val="22"/>
                <w:lang w:bidi="en-US"/>
              </w:rPr>
              <w:t>Юлаева</w:t>
            </w:r>
            <w:proofErr w:type="spellEnd"/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 в фольклоре, литературе, искусстве.  </w:t>
            </w:r>
            <w:r w:rsidR="0020577B" w:rsidRPr="006D0FB1">
              <w:rPr>
                <w:b/>
                <w:sz w:val="22"/>
                <w:szCs w:val="22"/>
                <w:lang w:bidi="en-US"/>
              </w:rPr>
              <w:t>5</w:t>
            </w:r>
            <w:r w:rsidRPr="006D0FB1">
              <w:rPr>
                <w:b/>
                <w:sz w:val="22"/>
                <w:szCs w:val="22"/>
                <w:lang w:bidi="en-US"/>
              </w:rPr>
              <w:t>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Биография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С.Юлаева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>. Его стихи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Образ Салавата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Юлаева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в литературе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Образ Салавата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Юлаева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в живописи и скульптуре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8</w:t>
            </w:r>
          </w:p>
          <w:p w:rsidR="0020577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9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Кинофильм Я.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Протазанова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«Салават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Юлаев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». Балет Х. Ахметова и Н.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Сабитова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«Горный Орел»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Башкортостан в произведениях художественной литературы  </w:t>
            </w:r>
            <w:r w:rsidRPr="006D0FB1">
              <w:rPr>
                <w:b/>
                <w:sz w:val="22"/>
                <w:szCs w:val="22"/>
                <w:lang w:bidi="en-US"/>
              </w:rPr>
              <w:t>6ч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С.Т. Аксаков. Жизнь и творчество. «Семейная хроника», «Детские годы </w:t>
            </w:r>
            <w:proofErr w:type="gramStart"/>
            <w:r w:rsidRPr="006D0FB1">
              <w:rPr>
                <w:rFonts w:ascii="Times New Roman" w:hAnsi="Times New Roman"/>
                <w:lang w:bidi="en-US"/>
              </w:rPr>
              <w:t>Багрова-внука</w:t>
            </w:r>
            <w:proofErr w:type="gramEnd"/>
            <w:r w:rsidRPr="006D0FB1">
              <w:rPr>
                <w:rFonts w:ascii="Times New Roman" w:hAnsi="Times New Roman"/>
                <w:lang w:bidi="en-US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20577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20577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1</w:t>
            </w:r>
          </w:p>
          <w:p w:rsidR="0020577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12</w:t>
            </w:r>
          </w:p>
        </w:tc>
        <w:tc>
          <w:tcPr>
            <w:tcW w:w="6063" w:type="dxa"/>
            <w:shd w:val="clear" w:color="auto" w:fill="auto"/>
          </w:tcPr>
          <w:p w:rsidR="0020577B" w:rsidRPr="006D0FB1" w:rsidRDefault="0020577B" w:rsidP="0085237E">
            <w:pPr>
              <w:rPr>
                <w:rFonts w:ascii="Times New Roman" w:hAnsi="Times New Roman"/>
                <w:lang w:val="en-US"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С.Т. Злобин. Жизнь и творчества.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Роман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Салават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Юлаев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577B" w:rsidRPr="006D0FB1" w:rsidRDefault="0020577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22</w:t>
            </w:r>
          </w:p>
          <w:p w:rsidR="0020577B" w:rsidRPr="006D0FB1" w:rsidRDefault="0020577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77B" w:rsidRPr="006D0FB1" w:rsidRDefault="0020577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20577B" w:rsidRPr="006D0FB1" w:rsidRDefault="0020577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13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Н.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Асанбаев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. Жизнь и творчество.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Драма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Красный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паша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val="en-US" w:bidi="en-US"/>
              </w:rPr>
            </w:pPr>
            <w:r w:rsidRPr="006D0FB1">
              <w:rPr>
                <w:rFonts w:ascii="Times New Roman" w:hAnsi="Times New Roman"/>
                <w:lang w:val="en-US" w:bidi="en-US"/>
              </w:rPr>
              <w:t xml:space="preserve">Г.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Ибрагимов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Роман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Кинзя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6063" w:type="dxa"/>
            <w:shd w:val="clear" w:color="auto" w:fill="auto"/>
          </w:tcPr>
          <w:p w:rsidR="0020577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Галимжан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Ибрагимов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«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Дети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природы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val="en-US" w:bidi="en-US"/>
              </w:rPr>
            </w:pP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Просв</w:t>
            </w:r>
            <w:proofErr w:type="spellEnd"/>
            <w:r w:rsidRPr="006D0FB1">
              <w:rPr>
                <w:b/>
                <w:i/>
                <w:sz w:val="22"/>
                <w:szCs w:val="22"/>
                <w:lang w:bidi="en-US"/>
              </w:rPr>
              <w:t>е</w:t>
            </w: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щение</w:t>
            </w:r>
            <w:proofErr w:type="spellEnd"/>
            <w:r w:rsidRPr="006D0FB1">
              <w:rPr>
                <w:b/>
                <w:i/>
                <w:sz w:val="22"/>
                <w:szCs w:val="22"/>
                <w:lang w:val="en-US" w:bidi="en-US"/>
              </w:rPr>
              <w:t xml:space="preserve"> и </w:t>
            </w: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печать</w:t>
            </w:r>
            <w:proofErr w:type="spellEnd"/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   </w:t>
            </w:r>
            <w:r w:rsidRPr="006D0FB1">
              <w:rPr>
                <w:b/>
                <w:sz w:val="22"/>
                <w:szCs w:val="22"/>
                <w:lang w:bidi="en-US"/>
              </w:rPr>
              <w:t>5ч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6D0FB1">
              <w:rPr>
                <w:rFonts w:ascii="Times New Roman" w:hAnsi="Times New Roman"/>
                <w:lang w:bidi="en-US"/>
              </w:rPr>
              <w:t>Мектебе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и медрес</w:t>
            </w:r>
            <w:proofErr w:type="gramStart"/>
            <w:r w:rsidRPr="006D0FB1">
              <w:rPr>
                <w:rFonts w:ascii="Times New Roman" w:hAnsi="Times New Roman"/>
                <w:lang w:bidi="en-US"/>
              </w:rPr>
              <w:t>е-</w:t>
            </w:r>
            <w:proofErr w:type="gramEnd"/>
            <w:r w:rsidRPr="006D0FB1">
              <w:rPr>
                <w:rFonts w:ascii="Times New Roman" w:hAnsi="Times New Roman"/>
                <w:lang w:bidi="en-US"/>
              </w:rPr>
              <w:t xml:space="preserve"> основные типы национальных школ в Башкортостане до </w:t>
            </w:r>
            <w:r w:rsidRPr="006D0FB1">
              <w:rPr>
                <w:rFonts w:ascii="Times New Roman" w:hAnsi="Times New Roman"/>
                <w:lang w:val="en-US" w:bidi="en-US"/>
              </w:rPr>
              <w:t>XX</w:t>
            </w:r>
            <w:r w:rsidRPr="006D0FB1">
              <w:rPr>
                <w:rFonts w:ascii="Times New Roman" w:hAnsi="Times New Roman"/>
                <w:lang w:bidi="en-US"/>
              </w:rPr>
              <w:t>века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Школьное образование. Оренбургское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Неплюевское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училище.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1</w:t>
            </w:r>
            <w:r w:rsidRPr="006D0FB1"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proofErr w:type="spellStart"/>
            <w:r w:rsidRPr="006D0FB1">
              <w:rPr>
                <w:rFonts w:ascii="Times New Roman" w:hAnsi="Times New Roman"/>
                <w:lang w:bidi="en-US"/>
              </w:rPr>
              <w:t>Джадидизм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. Подготовка учителей. Расширение сети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мектебов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 и медресе.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19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Возникновение письменности у башкир. Первая типография.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lastRenderedPageBreak/>
              <w:t>20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Зарождение и развитие издательского дела.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val="en-US" w:bidi="en-US"/>
              </w:rPr>
            </w:pP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Материальная</w:t>
            </w:r>
            <w:proofErr w:type="spellEnd"/>
            <w:r w:rsidRPr="006D0FB1">
              <w:rPr>
                <w:b/>
                <w:i/>
                <w:sz w:val="22"/>
                <w:szCs w:val="22"/>
                <w:lang w:val="en-US" w:bidi="en-US"/>
              </w:rPr>
              <w:t xml:space="preserve"> </w:t>
            </w: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культура</w:t>
            </w:r>
            <w:proofErr w:type="spellEnd"/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  </w:t>
            </w:r>
            <w:r w:rsidRPr="006D0FB1">
              <w:rPr>
                <w:b/>
                <w:sz w:val="22"/>
                <w:szCs w:val="22"/>
                <w:lang w:bidi="en-US"/>
              </w:rPr>
              <w:t>4ч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2</w:t>
            </w:r>
            <w:r w:rsidRPr="006D0FB1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val="en-US"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Национальный костюм башкир. Головной убор.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Обувь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Праздничная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одежда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2</w:t>
            </w:r>
            <w:r w:rsidRPr="006D0FB1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val="en-US" w:bidi="en-US"/>
              </w:rPr>
            </w:pP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Башкирское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кузничное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ремесло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2</w:t>
            </w:r>
            <w:r w:rsidRPr="006D0FB1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val="en-US" w:bidi="en-US"/>
              </w:rPr>
            </w:pP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Вооружение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башкир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Убранство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коня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2</w:t>
            </w:r>
            <w:r w:rsidRPr="006D0FB1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Башкирские рудознатцы. Освоение и открытие нефтяных залежей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691749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691749" w:rsidRPr="006D0FB1" w:rsidRDefault="00691749" w:rsidP="00691749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Театр   </w:t>
            </w:r>
            <w:r w:rsidR="003D74BB" w:rsidRPr="006D0FB1">
              <w:rPr>
                <w:b/>
                <w:sz w:val="22"/>
                <w:szCs w:val="22"/>
                <w:lang w:bidi="en-US"/>
              </w:rPr>
              <w:t xml:space="preserve">4 </w:t>
            </w:r>
            <w:r w:rsidRPr="006D0FB1">
              <w:rPr>
                <w:b/>
                <w:sz w:val="22"/>
                <w:szCs w:val="22"/>
                <w:lang w:bidi="en-US"/>
              </w:rPr>
              <w:t>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25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Театральная жизнь дореволюционной Уфы. Национальные театральные труппы.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26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val="en-US"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Формирование башкирского драматического театра. Артисты. </w:t>
            </w:r>
            <w:r w:rsidR="00691749" w:rsidRPr="006D0FB1">
              <w:rPr>
                <w:rFonts w:ascii="Times New Roman" w:hAnsi="Times New Roman"/>
                <w:lang w:val="en-US" w:bidi="en-US"/>
              </w:rPr>
              <w:t>Р</w:t>
            </w:r>
            <w:r w:rsidR="00691749" w:rsidRPr="006D0FB1">
              <w:rPr>
                <w:rFonts w:ascii="Times New Roman" w:hAnsi="Times New Roman"/>
                <w:lang w:bidi="en-US"/>
              </w:rPr>
              <w:t>е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пертуар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2</w:t>
            </w:r>
            <w:r w:rsidRPr="006D0FB1">
              <w:rPr>
                <w:sz w:val="22"/>
                <w:szCs w:val="22"/>
                <w:lang w:bidi="en-US"/>
              </w:rPr>
              <w:t>7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Башкирский государственный академический театр драмы в годы войны и послевоенное время, репертуар, артисты.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691749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D74B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D74B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28</w:t>
            </w:r>
          </w:p>
        </w:tc>
        <w:tc>
          <w:tcPr>
            <w:tcW w:w="6063" w:type="dxa"/>
            <w:shd w:val="clear" w:color="auto" w:fill="auto"/>
          </w:tcPr>
          <w:p w:rsidR="003D74BB" w:rsidRPr="006D0FB1" w:rsidRDefault="003D74B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Посещение спектакля Башкирский государственный академический театр драмы им. М.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Гафури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D74B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D74B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D74B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D74BB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3D74BB" w:rsidRPr="006D0FB1" w:rsidRDefault="003D74BB" w:rsidP="003D74BB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Музыкальная культура      </w:t>
            </w:r>
            <w:r w:rsidRPr="006D0FB1">
              <w:rPr>
                <w:b/>
                <w:sz w:val="22"/>
                <w:szCs w:val="22"/>
                <w:lang w:bidi="en-US"/>
              </w:rPr>
              <w:t>4ч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29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Зарождение и становление башкирской профессиональной музыкальной культуры. Композиторы первого поколения.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30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Жизнь и творчество Г.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Альмухаметова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20577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31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Башкирский театр оперы и балета: становление, зрелость, современное состояние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3</w:t>
            </w:r>
            <w:r w:rsidR="0020577B" w:rsidRPr="006D0FB1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6063" w:type="dxa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>Жизнь и творчество З. Исмагилова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3D74BB" w:rsidRPr="006D0FB1" w:rsidTr="0020577B">
        <w:trPr>
          <w:trHeight w:val="20"/>
        </w:trPr>
        <w:tc>
          <w:tcPr>
            <w:tcW w:w="9464" w:type="dxa"/>
            <w:gridSpan w:val="6"/>
            <w:shd w:val="clear" w:color="auto" w:fill="auto"/>
          </w:tcPr>
          <w:p w:rsidR="003D74BB" w:rsidRPr="006D0FB1" w:rsidRDefault="003D74BB" w:rsidP="003D74BB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  <w:lang w:val="en-US" w:bidi="en-US"/>
              </w:rPr>
            </w:pPr>
            <w:proofErr w:type="spellStart"/>
            <w:r w:rsidRPr="006D0FB1">
              <w:rPr>
                <w:b/>
                <w:i/>
                <w:sz w:val="22"/>
                <w:szCs w:val="22"/>
                <w:lang w:val="en-US" w:bidi="en-US"/>
              </w:rPr>
              <w:t>Живопись</w:t>
            </w:r>
            <w:proofErr w:type="spellEnd"/>
            <w:r w:rsidRPr="006D0FB1">
              <w:rPr>
                <w:b/>
                <w:i/>
                <w:sz w:val="22"/>
                <w:szCs w:val="22"/>
                <w:lang w:bidi="en-US"/>
              </w:rPr>
              <w:t xml:space="preserve">   </w:t>
            </w:r>
            <w:r w:rsidR="0020577B" w:rsidRPr="006D0FB1">
              <w:rPr>
                <w:b/>
                <w:sz w:val="22"/>
                <w:szCs w:val="22"/>
                <w:lang w:bidi="en-US"/>
              </w:rPr>
              <w:t>3</w:t>
            </w:r>
            <w:r w:rsidRPr="006D0FB1">
              <w:rPr>
                <w:b/>
                <w:sz w:val="22"/>
                <w:szCs w:val="22"/>
                <w:lang w:bidi="en-US"/>
              </w:rPr>
              <w:t xml:space="preserve"> ч</w:t>
            </w: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3</w:t>
            </w:r>
            <w:r w:rsidR="0020577B" w:rsidRPr="006D0FB1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6489" w:type="dxa"/>
            <w:gridSpan w:val="2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Художники старшего поколения: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М.Нестеров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,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Д.Бурлюк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, А. Тюлькин,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А.Лежнев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>, И. Урядов</w:t>
            </w:r>
          </w:p>
        </w:tc>
        <w:tc>
          <w:tcPr>
            <w:tcW w:w="425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3</w:t>
            </w:r>
            <w:r w:rsidR="0020577B" w:rsidRPr="006D0FB1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6489" w:type="dxa"/>
            <w:gridSpan w:val="2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Художники среднего поколения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А.Кузнецов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,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Ф.Кащеев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397A1B" w:rsidRPr="006D0FB1" w:rsidTr="0020577B">
        <w:trPr>
          <w:trHeight w:val="20"/>
        </w:trPr>
        <w:tc>
          <w:tcPr>
            <w:tcW w:w="849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val="en-US" w:bidi="en-US"/>
              </w:rPr>
              <w:t>3</w:t>
            </w:r>
            <w:r w:rsidR="0020577B" w:rsidRPr="006D0FB1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6489" w:type="dxa"/>
            <w:gridSpan w:val="2"/>
            <w:shd w:val="clear" w:color="auto" w:fill="auto"/>
          </w:tcPr>
          <w:p w:rsidR="00397A1B" w:rsidRPr="006D0FB1" w:rsidRDefault="00397A1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bidi="en-US"/>
              </w:rPr>
              <w:t xml:space="preserve">Жизнь и творчество Б.Ф.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Домашникова</w:t>
            </w:r>
            <w:proofErr w:type="spellEnd"/>
            <w:r w:rsidRPr="006D0FB1">
              <w:rPr>
                <w:rFonts w:ascii="Times New Roman" w:hAnsi="Times New Roman"/>
                <w:lang w:bidi="en-US"/>
              </w:rPr>
              <w:t xml:space="preserve">. А.Д. </w:t>
            </w:r>
            <w:proofErr w:type="spellStart"/>
            <w:r w:rsidRPr="006D0FB1">
              <w:rPr>
                <w:rFonts w:ascii="Times New Roman" w:hAnsi="Times New Roman"/>
                <w:lang w:bidi="en-US"/>
              </w:rPr>
              <w:t>Бурзянцева</w:t>
            </w:r>
            <w:proofErr w:type="spellEnd"/>
          </w:p>
          <w:p w:rsidR="0020577B" w:rsidRPr="006D0FB1" w:rsidRDefault="0020577B" w:rsidP="0085237E">
            <w:pPr>
              <w:rPr>
                <w:rFonts w:ascii="Times New Roman" w:hAnsi="Times New Roman"/>
                <w:lang w:bidi="en-US"/>
              </w:rPr>
            </w:pPr>
            <w:r w:rsidRPr="006D0FB1">
              <w:rPr>
                <w:rFonts w:ascii="Times New Roman" w:hAnsi="Times New Roman"/>
                <w:lang w:val="en-US" w:bidi="en-US"/>
              </w:rPr>
              <w:t xml:space="preserve">А.Х.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Ситдикова</w:t>
            </w:r>
            <w:proofErr w:type="spellEnd"/>
            <w:r w:rsidRPr="006D0FB1">
              <w:rPr>
                <w:rFonts w:ascii="Times New Roman" w:hAnsi="Times New Roman"/>
                <w:lang w:val="en-US" w:bidi="en-US"/>
              </w:rPr>
              <w:t xml:space="preserve">: </w:t>
            </w:r>
            <w:proofErr w:type="spellStart"/>
            <w:r w:rsidRPr="006D0FB1">
              <w:rPr>
                <w:rFonts w:ascii="Times New Roman" w:hAnsi="Times New Roman"/>
                <w:lang w:val="en-US" w:bidi="en-US"/>
              </w:rPr>
              <w:t>натюрморты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97A1B" w:rsidRPr="006D0FB1" w:rsidRDefault="003D74B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bidi="en-US"/>
              </w:rPr>
            </w:pPr>
            <w:r w:rsidRPr="006D0FB1"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850" w:type="dxa"/>
          </w:tcPr>
          <w:p w:rsidR="00397A1B" w:rsidRPr="006D0FB1" w:rsidRDefault="00397A1B" w:rsidP="0085237E">
            <w:pPr>
              <w:pStyle w:val="2"/>
              <w:tabs>
                <w:tab w:val="left" w:pos="708"/>
              </w:tabs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</w:tbl>
    <w:p w:rsidR="00E356D5" w:rsidRPr="006D0FB1" w:rsidRDefault="00E356D5" w:rsidP="00E356D5"/>
    <w:p w:rsidR="001F264A" w:rsidRDefault="001F264A"/>
    <w:sectPr w:rsidR="001F264A" w:rsidSect="00AF4CE6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A51"/>
    <w:multiLevelType w:val="hybridMultilevel"/>
    <w:tmpl w:val="2974A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F87"/>
    <w:multiLevelType w:val="hybridMultilevel"/>
    <w:tmpl w:val="07C0A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428"/>
    <w:multiLevelType w:val="hybridMultilevel"/>
    <w:tmpl w:val="2F065148"/>
    <w:lvl w:ilvl="0" w:tplc="9CEA26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1104"/>
    <w:multiLevelType w:val="hybridMultilevel"/>
    <w:tmpl w:val="B90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E5ECF"/>
    <w:multiLevelType w:val="hybridMultilevel"/>
    <w:tmpl w:val="F3DAA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978"/>
    <w:multiLevelType w:val="hybridMultilevel"/>
    <w:tmpl w:val="66FE7CAA"/>
    <w:lvl w:ilvl="0" w:tplc="66983C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BA"/>
    <w:rsid w:val="001F264A"/>
    <w:rsid w:val="0020577B"/>
    <w:rsid w:val="00397A1B"/>
    <w:rsid w:val="003D74BB"/>
    <w:rsid w:val="00433696"/>
    <w:rsid w:val="00471CE1"/>
    <w:rsid w:val="00534750"/>
    <w:rsid w:val="005D6BB4"/>
    <w:rsid w:val="00691749"/>
    <w:rsid w:val="006D0FB1"/>
    <w:rsid w:val="0070293B"/>
    <w:rsid w:val="00721A6B"/>
    <w:rsid w:val="00AD6F54"/>
    <w:rsid w:val="00AE6FBA"/>
    <w:rsid w:val="00C85044"/>
    <w:rsid w:val="00CD5E89"/>
    <w:rsid w:val="00D10A9D"/>
    <w:rsid w:val="00D44B16"/>
    <w:rsid w:val="00E356D5"/>
    <w:rsid w:val="00F74DBE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6D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E356D5"/>
    <w:pPr>
      <w:tabs>
        <w:tab w:val="left" w:pos="1540"/>
      </w:tabs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E356D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6D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E356D5"/>
    <w:pPr>
      <w:tabs>
        <w:tab w:val="left" w:pos="1540"/>
      </w:tabs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E356D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uf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b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info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2015-12-14T18:04:00Z</cp:lastPrinted>
  <dcterms:created xsi:type="dcterms:W3CDTF">2015-10-12T19:28:00Z</dcterms:created>
  <dcterms:modified xsi:type="dcterms:W3CDTF">2015-12-14T18:19:00Z</dcterms:modified>
</cp:coreProperties>
</file>