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9D" w:rsidRPr="00C858A4" w:rsidRDefault="0068629D" w:rsidP="00A97D64">
      <w:pPr>
        <w:pStyle w:val="NoSpacing"/>
        <w:jc w:val="center"/>
        <w:rPr>
          <w:b/>
          <w:sz w:val="28"/>
          <w:szCs w:val="28"/>
        </w:rPr>
      </w:pPr>
      <w:r w:rsidRPr="00C858A4">
        <w:rPr>
          <w:b/>
          <w:sz w:val="28"/>
          <w:szCs w:val="28"/>
        </w:rPr>
        <w:t xml:space="preserve">Муниципальное бюджетное </w:t>
      </w:r>
      <w:r>
        <w:rPr>
          <w:b/>
          <w:sz w:val="28"/>
          <w:szCs w:val="28"/>
        </w:rPr>
        <w:t>обще</w:t>
      </w:r>
      <w:r w:rsidRPr="00C858A4">
        <w:rPr>
          <w:b/>
          <w:sz w:val="28"/>
          <w:szCs w:val="28"/>
        </w:rPr>
        <w:t>образовательное учреждение</w:t>
      </w:r>
    </w:p>
    <w:p w:rsidR="0068629D" w:rsidRPr="00C858A4" w:rsidRDefault="0068629D" w:rsidP="00A97D64">
      <w:pPr>
        <w:pStyle w:val="NoSpacing"/>
        <w:jc w:val="center"/>
        <w:rPr>
          <w:b/>
          <w:sz w:val="28"/>
          <w:szCs w:val="28"/>
        </w:rPr>
      </w:pPr>
      <w:r w:rsidRPr="00C858A4">
        <w:rPr>
          <w:b/>
          <w:sz w:val="28"/>
          <w:szCs w:val="28"/>
        </w:rPr>
        <w:t>Школа № 71</w:t>
      </w:r>
      <w:r>
        <w:rPr>
          <w:b/>
          <w:sz w:val="28"/>
          <w:szCs w:val="28"/>
        </w:rPr>
        <w:t xml:space="preserve"> городского округа город Уфа</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928"/>
        <w:gridCol w:w="4929"/>
        <w:gridCol w:w="4929"/>
      </w:tblGrid>
      <w:tr w:rsidR="0068629D" w:rsidRPr="00872A9D" w:rsidTr="00A97D64">
        <w:tc>
          <w:tcPr>
            <w:tcW w:w="4928" w:type="dxa"/>
          </w:tcPr>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r w:rsidRPr="00C858A4">
              <w:rPr>
                <w:sz w:val="28"/>
                <w:szCs w:val="28"/>
              </w:rPr>
              <w:t>РАССМОТРЕНО</w:t>
            </w:r>
          </w:p>
          <w:p w:rsidR="0068629D" w:rsidRPr="00C858A4" w:rsidRDefault="0068629D" w:rsidP="00A97D64">
            <w:pPr>
              <w:pStyle w:val="NoSpacing"/>
              <w:rPr>
                <w:sz w:val="28"/>
                <w:szCs w:val="28"/>
              </w:rPr>
            </w:pPr>
            <w:r w:rsidRPr="00C858A4">
              <w:rPr>
                <w:sz w:val="28"/>
                <w:szCs w:val="28"/>
              </w:rPr>
              <w:t>на заседании МО учителей начальных классов</w:t>
            </w:r>
          </w:p>
          <w:p w:rsidR="0068629D" w:rsidRPr="00C858A4" w:rsidRDefault="0068629D" w:rsidP="00A97D64">
            <w:pPr>
              <w:pStyle w:val="NoSpacing"/>
              <w:rPr>
                <w:sz w:val="28"/>
                <w:szCs w:val="28"/>
              </w:rPr>
            </w:pPr>
            <w:r w:rsidRPr="00C858A4">
              <w:rPr>
                <w:sz w:val="28"/>
                <w:szCs w:val="28"/>
              </w:rPr>
              <w:t>Протокол №</w:t>
            </w:r>
          </w:p>
          <w:p w:rsidR="0068629D" w:rsidRPr="00C858A4" w:rsidRDefault="0068629D" w:rsidP="00A97D64">
            <w:pPr>
              <w:pStyle w:val="NoSpacing"/>
              <w:rPr>
                <w:sz w:val="28"/>
                <w:szCs w:val="28"/>
              </w:rPr>
            </w:pPr>
            <w:r w:rsidRPr="00C858A4">
              <w:rPr>
                <w:sz w:val="28"/>
                <w:szCs w:val="28"/>
              </w:rPr>
              <w:t>От «___» ____________20     г.</w:t>
            </w:r>
          </w:p>
          <w:p w:rsidR="0068629D" w:rsidRPr="00C858A4" w:rsidRDefault="0068629D" w:rsidP="00A97D64">
            <w:pPr>
              <w:pStyle w:val="NoSpacing"/>
              <w:rPr>
                <w:sz w:val="28"/>
                <w:szCs w:val="28"/>
              </w:rPr>
            </w:pPr>
          </w:p>
        </w:tc>
        <w:tc>
          <w:tcPr>
            <w:tcW w:w="4929" w:type="dxa"/>
          </w:tcPr>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r w:rsidRPr="00C858A4">
              <w:rPr>
                <w:sz w:val="28"/>
                <w:szCs w:val="28"/>
              </w:rPr>
              <w:t xml:space="preserve">       </w:t>
            </w:r>
            <w:r>
              <w:rPr>
                <w:sz w:val="28"/>
                <w:szCs w:val="28"/>
              </w:rPr>
              <w:t>СОГЛАСОВАНО</w:t>
            </w:r>
          </w:p>
          <w:p w:rsidR="0068629D" w:rsidRPr="00C858A4" w:rsidRDefault="0068629D" w:rsidP="00A97D64">
            <w:pPr>
              <w:pStyle w:val="NoSpacing"/>
              <w:rPr>
                <w:sz w:val="28"/>
                <w:szCs w:val="28"/>
              </w:rPr>
            </w:pPr>
            <w:r w:rsidRPr="00C858A4">
              <w:rPr>
                <w:sz w:val="28"/>
                <w:szCs w:val="28"/>
              </w:rPr>
              <w:t xml:space="preserve">        Зам.</w:t>
            </w:r>
            <w:r>
              <w:rPr>
                <w:sz w:val="28"/>
                <w:szCs w:val="28"/>
              </w:rPr>
              <w:t xml:space="preserve"> </w:t>
            </w:r>
            <w:r w:rsidRPr="00C858A4">
              <w:rPr>
                <w:sz w:val="28"/>
                <w:szCs w:val="28"/>
              </w:rPr>
              <w:t>директора по УВР</w:t>
            </w:r>
          </w:p>
          <w:p w:rsidR="0068629D" w:rsidRPr="00C858A4" w:rsidRDefault="0068629D" w:rsidP="00A97D64">
            <w:pPr>
              <w:pStyle w:val="NoSpacing"/>
              <w:rPr>
                <w:sz w:val="28"/>
                <w:szCs w:val="28"/>
              </w:rPr>
            </w:pPr>
            <w:r w:rsidRPr="00C858A4">
              <w:rPr>
                <w:sz w:val="28"/>
                <w:szCs w:val="28"/>
              </w:rPr>
              <w:t xml:space="preserve">        Мусина З. Ч.  /_________/</w:t>
            </w: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r w:rsidRPr="00C858A4">
              <w:rPr>
                <w:sz w:val="28"/>
                <w:szCs w:val="28"/>
              </w:rPr>
              <w:t xml:space="preserve">         «___»____________20    г.</w:t>
            </w: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p>
          <w:p w:rsidR="0068629D" w:rsidRPr="00C858A4" w:rsidRDefault="0068629D" w:rsidP="00A97D64">
            <w:pPr>
              <w:pStyle w:val="NoSpacing"/>
              <w:rPr>
                <w:b/>
                <w:sz w:val="28"/>
                <w:szCs w:val="28"/>
              </w:rPr>
            </w:pPr>
            <w:r w:rsidRPr="00C858A4">
              <w:rPr>
                <w:b/>
                <w:sz w:val="28"/>
                <w:szCs w:val="28"/>
              </w:rPr>
              <w:t>РАБОЧАЯ ПРОГРАММА</w:t>
            </w:r>
          </w:p>
        </w:tc>
        <w:tc>
          <w:tcPr>
            <w:tcW w:w="4929" w:type="dxa"/>
          </w:tcPr>
          <w:p w:rsidR="0068629D" w:rsidRPr="00C858A4" w:rsidRDefault="0068629D" w:rsidP="00A97D64">
            <w:pPr>
              <w:pStyle w:val="NoSpacing"/>
              <w:rPr>
                <w:sz w:val="28"/>
                <w:szCs w:val="28"/>
              </w:rPr>
            </w:pPr>
            <w:r w:rsidRPr="00C858A4">
              <w:rPr>
                <w:sz w:val="28"/>
                <w:szCs w:val="28"/>
              </w:rPr>
              <w:t xml:space="preserve">                     </w:t>
            </w:r>
          </w:p>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r w:rsidRPr="00C858A4">
              <w:rPr>
                <w:sz w:val="28"/>
                <w:szCs w:val="28"/>
              </w:rPr>
              <w:t xml:space="preserve">              </w:t>
            </w:r>
            <w:r>
              <w:rPr>
                <w:sz w:val="28"/>
                <w:szCs w:val="28"/>
              </w:rPr>
              <w:t>УТВЕРЖДАЮ</w:t>
            </w:r>
            <w:r w:rsidRPr="00C858A4">
              <w:rPr>
                <w:sz w:val="28"/>
                <w:szCs w:val="28"/>
              </w:rPr>
              <w:t xml:space="preserve">          </w:t>
            </w:r>
          </w:p>
          <w:p w:rsidR="0068629D" w:rsidRPr="00C858A4" w:rsidRDefault="0068629D" w:rsidP="00A97D64">
            <w:pPr>
              <w:pStyle w:val="NoSpacing"/>
              <w:rPr>
                <w:sz w:val="28"/>
                <w:szCs w:val="28"/>
              </w:rPr>
            </w:pPr>
            <w:r>
              <w:rPr>
                <w:sz w:val="28"/>
                <w:szCs w:val="28"/>
              </w:rPr>
              <w:t xml:space="preserve">              Директор МБОУ </w:t>
            </w:r>
            <w:r w:rsidRPr="00C858A4">
              <w:rPr>
                <w:sz w:val="28"/>
                <w:szCs w:val="28"/>
              </w:rPr>
              <w:t>Ш</w:t>
            </w:r>
            <w:r>
              <w:rPr>
                <w:sz w:val="28"/>
                <w:szCs w:val="28"/>
              </w:rPr>
              <w:t xml:space="preserve">кола </w:t>
            </w:r>
            <w:r w:rsidRPr="00C858A4">
              <w:rPr>
                <w:sz w:val="28"/>
                <w:szCs w:val="28"/>
              </w:rPr>
              <w:t xml:space="preserve"> №71                        </w:t>
            </w:r>
          </w:p>
          <w:p w:rsidR="0068629D" w:rsidRPr="00C858A4" w:rsidRDefault="0068629D" w:rsidP="00A97D64">
            <w:pPr>
              <w:pStyle w:val="NoSpacing"/>
              <w:rPr>
                <w:sz w:val="28"/>
                <w:szCs w:val="28"/>
              </w:rPr>
            </w:pPr>
            <w:r w:rsidRPr="00C858A4">
              <w:rPr>
                <w:sz w:val="28"/>
                <w:szCs w:val="28"/>
              </w:rPr>
              <w:t xml:space="preserve">               Алексеева О.С. /________/ </w:t>
            </w:r>
          </w:p>
          <w:p w:rsidR="0068629D" w:rsidRPr="00C858A4" w:rsidRDefault="0068629D" w:rsidP="00A97D64">
            <w:pPr>
              <w:pStyle w:val="NoSpacing"/>
              <w:rPr>
                <w:sz w:val="28"/>
                <w:szCs w:val="28"/>
              </w:rPr>
            </w:pPr>
            <w:r w:rsidRPr="00C858A4">
              <w:rPr>
                <w:sz w:val="28"/>
                <w:szCs w:val="28"/>
              </w:rPr>
              <w:t xml:space="preserve">               Приказ № ______  от</w:t>
            </w:r>
          </w:p>
          <w:p w:rsidR="0068629D" w:rsidRPr="00C858A4" w:rsidRDefault="0068629D" w:rsidP="00A97D64">
            <w:pPr>
              <w:pStyle w:val="NoSpacing"/>
              <w:rPr>
                <w:sz w:val="28"/>
                <w:szCs w:val="28"/>
              </w:rPr>
            </w:pPr>
            <w:r w:rsidRPr="00C858A4">
              <w:rPr>
                <w:sz w:val="28"/>
                <w:szCs w:val="28"/>
              </w:rPr>
              <w:t xml:space="preserve">               «___»______________20    г.</w:t>
            </w:r>
          </w:p>
          <w:p w:rsidR="0068629D" w:rsidRPr="00C858A4" w:rsidRDefault="0068629D" w:rsidP="00A97D64">
            <w:pPr>
              <w:pStyle w:val="NoSpacing"/>
              <w:rPr>
                <w:sz w:val="28"/>
                <w:szCs w:val="28"/>
              </w:rPr>
            </w:pPr>
          </w:p>
        </w:tc>
      </w:tr>
    </w:tbl>
    <w:p w:rsidR="0068629D" w:rsidRPr="00C858A4" w:rsidRDefault="0068629D" w:rsidP="00A97D64">
      <w:pPr>
        <w:pStyle w:val="NoSpacing"/>
        <w:rPr>
          <w:sz w:val="28"/>
          <w:szCs w:val="28"/>
        </w:rPr>
      </w:pPr>
    </w:p>
    <w:p w:rsidR="0068629D" w:rsidRPr="00C858A4" w:rsidRDefault="0068629D" w:rsidP="00A97D64">
      <w:pPr>
        <w:pStyle w:val="NoSpacing"/>
        <w:rPr>
          <w:sz w:val="28"/>
          <w:szCs w:val="28"/>
        </w:rPr>
      </w:pPr>
    </w:p>
    <w:p w:rsidR="0068629D" w:rsidRPr="00921F1A" w:rsidRDefault="0068629D" w:rsidP="00A97D64">
      <w:pPr>
        <w:pStyle w:val="NoSpacing"/>
        <w:rPr>
          <w:sz w:val="28"/>
          <w:szCs w:val="28"/>
        </w:rPr>
      </w:pPr>
    </w:p>
    <w:p w:rsidR="0068629D" w:rsidRPr="00921F1A" w:rsidRDefault="0068629D" w:rsidP="00A97D64">
      <w:pPr>
        <w:pStyle w:val="NoSpacing"/>
        <w:rPr>
          <w:sz w:val="28"/>
          <w:szCs w:val="28"/>
        </w:rPr>
      </w:pPr>
      <w:r w:rsidRPr="00921F1A">
        <w:rPr>
          <w:b/>
          <w:sz w:val="28"/>
          <w:szCs w:val="28"/>
        </w:rPr>
        <w:t>Предмет:</w:t>
      </w:r>
      <w:r>
        <w:rPr>
          <w:b/>
          <w:sz w:val="28"/>
          <w:szCs w:val="28"/>
        </w:rPr>
        <w:t xml:space="preserve"> </w:t>
      </w:r>
      <w:r w:rsidRPr="00921F1A">
        <w:rPr>
          <w:sz w:val="28"/>
          <w:szCs w:val="28"/>
        </w:rPr>
        <w:t>родной</w:t>
      </w:r>
      <w:r>
        <w:rPr>
          <w:b/>
          <w:sz w:val="28"/>
          <w:szCs w:val="28"/>
        </w:rPr>
        <w:t xml:space="preserve"> (</w:t>
      </w:r>
      <w:r w:rsidRPr="00921F1A">
        <w:rPr>
          <w:sz w:val="28"/>
          <w:szCs w:val="28"/>
        </w:rPr>
        <w:t xml:space="preserve">русский </w:t>
      </w:r>
      <w:r>
        <w:rPr>
          <w:sz w:val="28"/>
          <w:szCs w:val="28"/>
        </w:rPr>
        <w:t xml:space="preserve">) </w:t>
      </w:r>
      <w:r w:rsidRPr="00921F1A">
        <w:rPr>
          <w:sz w:val="28"/>
          <w:szCs w:val="28"/>
        </w:rPr>
        <w:t>язык</w:t>
      </w:r>
    </w:p>
    <w:p w:rsidR="0068629D" w:rsidRPr="00921F1A" w:rsidRDefault="0068629D" w:rsidP="00A97D64">
      <w:pPr>
        <w:pStyle w:val="NoSpacing"/>
        <w:rPr>
          <w:sz w:val="28"/>
          <w:szCs w:val="28"/>
        </w:rPr>
      </w:pPr>
      <w:r w:rsidRPr="00921F1A">
        <w:rPr>
          <w:b/>
          <w:sz w:val="28"/>
          <w:szCs w:val="28"/>
        </w:rPr>
        <w:t>Класс:</w:t>
      </w:r>
      <w:r>
        <w:rPr>
          <w:sz w:val="28"/>
          <w:szCs w:val="28"/>
        </w:rPr>
        <w:t xml:space="preserve"> 1</w:t>
      </w:r>
      <w:r w:rsidRPr="00921F1A">
        <w:rPr>
          <w:sz w:val="28"/>
          <w:szCs w:val="28"/>
        </w:rPr>
        <w:t xml:space="preserve"> </w:t>
      </w:r>
    </w:p>
    <w:p w:rsidR="0068629D" w:rsidRPr="00921F1A" w:rsidRDefault="0068629D" w:rsidP="00A97D64">
      <w:pPr>
        <w:pStyle w:val="NoSpacing"/>
        <w:rPr>
          <w:sz w:val="28"/>
          <w:szCs w:val="28"/>
        </w:rPr>
      </w:pPr>
      <w:r w:rsidRPr="00921F1A">
        <w:rPr>
          <w:b/>
          <w:sz w:val="28"/>
          <w:szCs w:val="28"/>
        </w:rPr>
        <w:t>Программа:</w:t>
      </w:r>
      <w:r w:rsidRPr="00921F1A">
        <w:rPr>
          <w:sz w:val="28"/>
          <w:szCs w:val="28"/>
        </w:rPr>
        <w:t xml:space="preserve"> </w:t>
      </w:r>
      <w:r>
        <w:rPr>
          <w:color w:val="000000"/>
          <w:sz w:val="28"/>
          <w:szCs w:val="28"/>
        </w:rPr>
        <w:t xml:space="preserve"> «Ритм»</w:t>
      </w:r>
      <w:r w:rsidRPr="00921F1A">
        <w:rPr>
          <w:color w:val="000000"/>
          <w:sz w:val="28"/>
          <w:szCs w:val="28"/>
        </w:rPr>
        <w:t xml:space="preserve">,  </w:t>
      </w:r>
      <w:r>
        <w:rPr>
          <w:color w:val="000000"/>
          <w:sz w:val="28"/>
          <w:szCs w:val="28"/>
        </w:rPr>
        <w:t>Русский язык. Авторы: Рамзаева Т.Г. Русский язык. 1-4 классы. Рабочая программа. «ДРОФА»</w:t>
      </w:r>
    </w:p>
    <w:p w:rsidR="0068629D" w:rsidRDefault="0068629D" w:rsidP="00A97D64">
      <w:pPr>
        <w:pStyle w:val="NoSpacing"/>
        <w:jc w:val="center"/>
        <w:rPr>
          <w:b/>
          <w:sz w:val="28"/>
          <w:szCs w:val="28"/>
        </w:rPr>
      </w:pPr>
    </w:p>
    <w:p w:rsidR="0068629D" w:rsidRDefault="0068629D" w:rsidP="00A97D64">
      <w:pPr>
        <w:pStyle w:val="NoSpacing"/>
        <w:jc w:val="center"/>
        <w:rPr>
          <w:b/>
          <w:sz w:val="28"/>
          <w:szCs w:val="28"/>
        </w:rPr>
      </w:pPr>
    </w:p>
    <w:p w:rsidR="0068629D" w:rsidRDefault="0068629D" w:rsidP="00A97D64">
      <w:pPr>
        <w:pStyle w:val="NoSpacing"/>
        <w:jc w:val="center"/>
        <w:rPr>
          <w:b/>
          <w:sz w:val="28"/>
          <w:szCs w:val="28"/>
        </w:rPr>
      </w:pPr>
    </w:p>
    <w:p w:rsidR="0068629D" w:rsidRPr="00921F1A" w:rsidRDefault="0068629D" w:rsidP="00A97D64">
      <w:pPr>
        <w:pStyle w:val="NoSpacing"/>
        <w:jc w:val="center"/>
        <w:rPr>
          <w:b/>
          <w:color w:val="000000"/>
          <w:sz w:val="28"/>
          <w:szCs w:val="28"/>
        </w:rPr>
      </w:pPr>
    </w:p>
    <w:p w:rsidR="0068629D" w:rsidRDefault="0068629D" w:rsidP="00A97D64">
      <w:pPr>
        <w:pStyle w:val="NoSpacing"/>
        <w:jc w:val="center"/>
        <w:rPr>
          <w:b/>
          <w:color w:val="000000"/>
        </w:rPr>
      </w:pPr>
    </w:p>
    <w:p w:rsidR="0068629D" w:rsidRDefault="0068629D" w:rsidP="00A97D64">
      <w:pPr>
        <w:pStyle w:val="NoSpacing"/>
        <w:jc w:val="center"/>
        <w:rPr>
          <w:b/>
          <w:color w:val="000000"/>
        </w:rPr>
      </w:pPr>
    </w:p>
    <w:p w:rsidR="0068629D" w:rsidRDefault="0068629D" w:rsidP="00A97D64">
      <w:pPr>
        <w:pStyle w:val="NoSpacing"/>
        <w:jc w:val="center"/>
        <w:rPr>
          <w:b/>
          <w:color w:val="000000"/>
        </w:rPr>
      </w:pPr>
    </w:p>
    <w:p w:rsidR="0068629D" w:rsidRDefault="0068629D" w:rsidP="00A97D64">
      <w:pPr>
        <w:pStyle w:val="NoSpacing"/>
        <w:jc w:val="center"/>
        <w:rPr>
          <w:b/>
          <w:color w:val="000000"/>
        </w:rPr>
      </w:pPr>
    </w:p>
    <w:p w:rsidR="0068629D" w:rsidRDefault="0068629D" w:rsidP="00D46A83">
      <w:pPr>
        <w:spacing w:line="360" w:lineRule="auto"/>
        <w:jc w:val="center"/>
        <w:rPr>
          <w:rFonts w:ascii="Times New Roman" w:hAnsi="Times New Roman"/>
          <w:b/>
          <w:sz w:val="24"/>
          <w:szCs w:val="24"/>
          <w:lang w:eastAsia="en-US"/>
        </w:rPr>
      </w:pPr>
    </w:p>
    <w:p w:rsidR="0068629D" w:rsidRDefault="0068629D" w:rsidP="008D68AC">
      <w:pPr>
        <w:pStyle w:val="NoSpacing"/>
        <w:spacing w:line="360" w:lineRule="auto"/>
        <w:jc w:val="center"/>
        <w:rPr>
          <w:b/>
          <w:sz w:val="28"/>
          <w:szCs w:val="28"/>
        </w:rPr>
      </w:pPr>
      <w:r>
        <w:rPr>
          <w:b/>
          <w:sz w:val="28"/>
          <w:szCs w:val="28"/>
        </w:rPr>
        <w:t>ПОЯСНИТЕЛЬНАЯ ЗАПИСКА</w:t>
      </w:r>
    </w:p>
    <w:p w:rsidR="0068629D" w:rsidRDefault="0068629D" w:rsidP="008D68AC">
      <w:pPr>
        <w:pStyle w:val="NoSpacing"/>
        <w:ind w:firstLine="567"/>
      </w:pPr>
      <w:r>
        <w:t xml:space="preserve">Программа учебного предмета </w:t>
      </w:r>
      <w:r>
        <w:rPr>
          <w:bCs/>
          <w:color w:val="000000"/>
        </w:rPr>
        <w:t xml:space="preserve">«Родной (русский) язык» </w:t>
      </w:r>
      <w:r>
        <w:t xml:space="preserve">  разработана с учетом требований и положений, изложенных в следующих документах:</w:t>
      </w:r>
    </w:p>
    <w:p w:rsidR="0068629D" w:rsidRDefault="0068629D" w:rsidP="008D68AC">
      <w:pPr>
        <w:pStyle w:val="NoSpacing"/>
        <w:ind w:firstLine="567"/>
      </w:pPr>
      <w:r>
        <w:t>-Федеральный закон «Об образовании в РФ» (29.12.2012г.)</w:t>
      </w:r>
    </w:p>
    <w:p w:rsidR="0068629D" w:rsidRDefault="0068629D" w:rsidP="008D68AC">
      <w:pPr>
        <w:pStyle w:val="NoSpacing"/>
        <w:ind w:firstLine="567"/>
      </w:pPr>
      <w:r>
        <w:t>-Федеральный государственный стандарт начального общего образования.</w:t>
      </w:r>
    </w:p>
    <w:p w:rsidR="0068629D" w:rsidRDefault="0068629D" w:rsidP="008D68AC">
      <w:pPr>
        <w:pStyle w:val="NoSpacing"/>
        <w:ind w:firstLine="567"/>
      </w:pPr>
      <w: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w:t>
      </w:r>
      <w:bookmarkStart w:id="0" w:name="_GoBack"/>
      <w:bookmarkEnd w:id="0"/>
      <w:r>
        <w:t xml:space="preserve">2018 учебный год; </w:t>
      </w:r>
    </w:p>
    <w:p w:rsidR="0068629D" w:rsidRDefault="0068629D" w:rsidP="008D68AC">
      <w:pPr>
        <w:pStyle w:val="NoSpacing"/>
        <w:ind w:firstLine="567"/>
        <w:rPr>
          <w:spacing w:val="5"/>
          <w:shd w:val="clear" w:color="auto" w:fill="FFFFFF"/>
        </w:rPr>
      </w:pPr>
      <w:r>
        <w:rPr>
          <w:spacing w:val="5"/>
          <w:shd w:val="clear" w:color="auto" w:fill="FFFFFF"/>
        </w:rPr>
        <w:t>-Примерная программа начального обще</w:t>
      </w:r>
      <w:r>
        <w:rPr>
          <w:spacing w:val="5"/>
          <w:shd w:val="clear" w:color="auto" w:fill="FFFFFF"/>
        </w:rPr>
        <w:softHyphen/>
        <w:t xml:space="preserve">го образования по предмету </w:t>
      </w:r>
      <w:r>
        <w:rPr>
          <w:bCs/>
          <w:color w:val="000000"/>
        </w:rPr>
        <w:t>«Родной (русский) язык»</w:t>
      </w:r>
      <w:r>
        <w:rPr>
          <w:spacing w:val="5"/>
          <w:shd w:val="clear" w:color="auto" w:fill="FFFFFF"/>
        </w:rPr>
        <w:t xml:space="preserve">, </w:t>
      </w:r>
    </w:p>
    <w:p w:rsidR="0068629D" w:rsidRDefault="0068629D" w:rsidP="008D68AC">
      <w:pPr>
        <w:pStyle w:val="NoSpacing"/>
        <w:ind w:firstLine="567"/>
      </w:pPr>
      <w:r>
        <w:t>-Учебный план образовательного учреждения на учебный год;</w:t>
      </w:r>
    </w:p>
    <w:p w:rsidR="0068629D" w:rsidRDefault="0068629D" w:rsidP="008D68AC">
      <w:pPr>
        <w:pStyle w:val="NoSpacing"/>
        <w:ind w:firstLine="567"/>
      </w:pPr>
      <w:r>
        <w:t>-Положение о рабочей программе педагога.</w:t>
      </w:r>
    </w:p>
    <w:p w:rsidR="0068629D" w:rsidRDefault="0068629D" w:rsidP="008D68AC">
      <w:pPr>
        <w:pStyle w:val="NoSpacing"/>
        <w:ind w:firstLine="567"/>
      </w:pPr>
      <w:r>
        <w:t>Программа  составлена в соответствии с требованиями Примерной рабочей программы по родному (русскому) языку, Концепции духовно-нравственного развития и воспитания личности гражданина России, планируемых результатов начального общего образования с особенностями МБОУ Школа №71, образовательных потребностей и запросов учащихся.</w:t>
      </w:r>
    </w:p>
    <w:p w:rsidR="0068629D" w:rsidRDefault="0068629D" w:rsidP="008D68AC">
      <w:pPr>
        <w:pStyle w:val="NoSpacing"/>
        <w:ind w:firstLine="567"/>
        <w:rPr>
          <w:color w:val="000000"/>
        </w:rPr>
      </w:pPr>
      <w:r>
        <w:rPr>
          <w:color w:val="000000"/>
        </w:rPr>
        <w:t xml:space="preserve">Программа соответствует Федеральному государственному образовательному стандарту составлена на основе программы по русскому языку автор </w:t>
      </w:r>
      <w:r w:rsidRPr="004C61B8">
        <w:rPr>
          <w:color w:val="000000"/>
        </w:rPr>
        <w:t>Рамзаева Т.Г. Русский язык. 1-4 классы.</w:t>
      </w:r>
      <w:r>
        <w:rPr>
          <w:color w:val="000000"/>
          <w:sz w:val="28"/>
          <w:szCs w:val="28"/>
        </w:rPr>
        <w:t xml:space="preserve"> </w:t>
      </w:r>
      <w:r>
        <w:rPr>
          <w:color w:val="000000"/>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68629D" w:rsidRDefault="0068629D" w:rsidP="008D68AC">
      <w:pPr>
        <w:pStyle w:val="NoSpacing"/>
        <w:ind w:firstLine="567"/>
        <w:rPr>
          <w:color w:val="000000"/>
        </w:rPr>
      </w:pPr>
      <w:r>
        <w:rPr>
          <w:color w:val="000000"/>
        </w:rPr>
        <w:t xml:space="preserve">Метапредметные образовательные функции родного языка определяют универсальный, обобщающий характер воздействия предмета </w:t>
      </w:r>
      <w:r>
        <w:rPr>
          <w:bCs/>
          <w:color w:val="000000"/>
        </w:rPr>
        <w:t xml:space="preserve">«Родной (русский) язык» </w:t>
      </w:r>
      <w:r>
        <w:rPr>
          <w:color w:val="000000"/>
        </w:rPr>
        <w:t xml:space="preserve">на формирование личности ребенка в процессе его обучения в школе. Родной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особенности к самостоятельному усвоению новых знаний и умений, включая организацию учебной деятельности. </w:t>
      </w:r>
    </w:p>
    <w:p w:rsidR="0068629D" w:rsidRDefault="0068629D" w:rsidP="008D68AC">
      <w:pPr>
        <w:pStyle w:val="NoSpacing"/>
        <w:ind w:firstLine="567"/>
        <w:rPr>
          <w:color w:val="000000"/>
        </w:rPr>
      </w:pPr>
      <w:r>
        <w:rPr>
          <w:color w:val="000000"/>
        </w:rPr>
        <w:t xml:space="preserve">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w:t>
      </w:r>
    </w:p>
    <w:p w:rsidR="0068629D" w:rsidRDefault="0068629D" w:rsidP="008D68AC">
      <w:pPr>
        <w:pStyle w:val="NoSpacing"/>
        <w:ind w:firstLine="567"/>
        <w:rPr>
          <w:b/>
        </w:rPr>
      </w:pPr>
      <w:r>
        <w:rPr>
          <w:color w:val="000000"/>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Pr>
          <w:color w:val="77787B"/>
        </w:rPr>
        <w:t>.</w:t>
      </w:r>
    </w:p>
    <w:p w:rsidR="0068629D" w:rsidRDefault="0068629D" w:rsidP="008D68AC">
      <w:pPr>
        <w:pStyle w:val="NoSpacing"/>
        <w:ind w:firstLine="567"/>
        <w:rPr>
          <w:color w:val="000000"/>
        </w:rPr>
      </w:pPr>
      <w:r>
        <w:rPr>
          <w:b/>
          <w:bCs/>
          <w:color w:val="000000"/>
        </w:rPr>
        <w:t>Цели</w:t>
      </w:r>
      <w:r>
        <w:rPr>
          <w:bCs/>
          <w:color w:val="000000"/>
        </w:rPr>
        <w:t xml:space="preserve"> изучения «Родного (русского) языка» в начальной школе:</w:t>
      </w:r>
    </w:p>
    <w:p w:rsidR="0068629D" w:rsidRDefault="0068629D" w:rsidP="008D68AC">
      <w:pPr>
        <w:pStyle w:val="NoSpacing"/>
        <w:rPr>
          <w:color w:val="000000"/>
        </w:rPr>
      </w:pPr>
      <w:r>
        <w:rPr>
          <w:color w:val="000000"/>
        </w:rP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68629D" w:rsidRDefault="0068629D" w:rsidP="008D68AC">
      <w:pPr>
        <w:pStyle w:val="NoSpacing"/>
        <w:ind w:firstLine="567"/>
        <w:rPr>
          <w:color w:val="000000"/>
        </w:rPr>
      </w:pPr>
      <w:r>
        <w:rPr>
          <w:color w:val="000000"/>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68629D" w:rsidRDefault="0068629D" w:rsidP="008D68AC">
      <w:pPr>
        <w:pStyle w:val="NoSpacing"/>
        <w:ind w:firstLine="567"/>
        <w:rPr>
          <w:b/>
          <w:color w:val="000000"/>
        </w:rPr>
      </w:pPr>
      <w:r>
        <w:rPr>
          <w:color w:val="000000"/>
        </w:rPr>
        <w:t>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68629D" w:rsidRDefault="0068629D" w:rsidP="008D68AC">
      <w:pPr>
        <w:pStyle w:val="NoSpacing"/>
        <w:ind w:firstLine="567"/>
        <w:rPr>
          <w:color w:val="000000"/>
        </w:rPr>
      </w:pPr>
      <w:r>
        <w:rPr>
          <w:bCs/>
          <w:color w:val="000000"/>
        </w:rPr>
        <w:t>Безусловно, преподавание «Родного (русского) языка»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w:t>
      </w:r>
    </w:p>
    <w:p w:rsidR="0068629D" w:rsidRDefault="0068629D" w:rsidP="008D68AC">
      <w:pPr>
        <w:pStyle w:val="NoSpacing"/>
        <w:ind w:firstLine="567"/>
        <w:rPr>
          <w:color w:val="000000"/>
        </w:rPr>
      </w:pPr>
      <w:r>
        <w:rPr>
          <w:color w:val="000000"/>
        </w:rPr>
        <w:t>В соответствии с этой целью ставятся </w:t>
      </w:r>
      <w:r>
        <w:rPr>
          <w:b/>
          <w:bCs/>
          <w:color w:val="000000"/>
        </w:rPr>
        <w:t>задачи:</w:t>
      </w:r>
    </w:p>
    <w:p w:rsidR="0068629D" w:rsidRDefault="0068629D" w:rsidP="008D68AC">
      <w:pPr>
        <w:pStyle w:val="NoSpacing"/>
        <w:ind w:firstLine="567"/>
        <w:rPr>
          <w:color w:val="000000"/>
        </w:rPr>
      </w:pPr>
      <w:r>
        <w:rPr>
          <w:b/>
          <w:bCs/>
          <w:color w:val="000000"/>
        </w:rPr>
        <w:t>1) </w:t>
      </w:r>
      <w:r>
        <w:rPr>
          <w:color w:val="000000"/>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68629D" w:rsidRDefault="0068629D" w:rsidP="008D68AC">
      <w:pPr>
        <w:pStyle w:val="NoSpacing"/>
        <w:ind w:firstLine="567"/>
        <w:rPr>
          <w:color w:val="000000"/>
        </w:rPr>
      </w:pPr>
      <w:r>
        <w:rPr>
          <w:b/>
          <w:bCs/>
          <w:color w:val="000000"/>
        </w:rPr>
        <w:t>2) </w:t>
      </w:r>
      <w:r>
        <w:rPr>
          <w:color w:val="000000"/>
        </w:rPr>
        <w:t>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68629D" w:rsidRDefault="0068629D" w:rsidP="008D68AC">
      <w:pPr>
        <w:pStyle w:val="NoSpacing"/>
        <w:ind w:firstLine="567"/>
        <w:rPr>
          <w:color w:val="000000"/>
        </w:rPr>
      </w:pPr>
      <w:r>
        <w:rPr>
          <w:b/>
          <w:bCs/>
          <w:color w:val="000000"/>
        </w:rPr>
        <w:t>3) </w:t>
      </w:r>
      <w:r>
        <w:rPr>
          <w:color w:val="000000"/>
        </w:rPr>
        <w:t>формирование у детей чувства языка;</w:t>
      </w:r>
    </w:p>
    <w:p w:rsidR="0068629D" w:rsidRDefault="0068629D" w:rsidP="008D68AC">
      <w:pPr>
        <w:pStyle w:val="NoSpacing"/>
        <w:ind w:firstLine="567"/>
        <w:rPr>
          <w:color w:val="000000"/>
        </w:rPr>
      </w:pPr>
      <w:r>
        <w:rPr>
          <w:b/>
          <w:bCs/>
          <w:color w:val="000000"/>
        </w:rPr>
        <w:t>4) </w:t>
      </w:r>
      <w:r>
        <w:rPr>
          <w:color w:val="000000"/>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68629D" w:rsidRDefault="0068629D" w:rsidP="008D68AC">
      <w:pPr>
        <w:pStyle w:val="NoSpacing"/>
        <w:ind w:firstLine="567"/>
        <w:rPr>
          <w:color w:val="000000"/>
        </w:rPr>
      </w:pPr>
      <w:r>
        <w:rPr>
          <w:b/>
          <w:bCs/>
          <w:color w:val="000000"/>
        </w:rPr>
        <w:t>5) </w:t>
      </w:r>
      <w:r>
        <w:rPr>
          <w:color w:val="000000"/>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68629D" w:rsidRDefault="0068629D" w:rsidP="008D68AC">
      <w:pPr>
        <w:pStyle w:val="NoSpacing"/>
        <w:ind w:firstLine="567"/>
        <w:rPr>
          <w:b/>
          <w:u w:val="single"/>
        </w:rPr>
      </w:pPr>
    </w:p>
    <w:p w:rsidR="0068629D" w:rsidRDefault="0068629D" w:rsidP="008D68AC">
      <w:pPr>
        <w:pStyle w:val="NoSpacing"/>
        <w:ind w:firstLine="567"/>
        <w:rPr>
          <w:color w:val="000000"/>
        </w:rPr>
      </w:pPr>
      <w:r>
        <w:rPr>
          <w:color w:val="000000"/>
          <w:shd w:val="clear" w:color="auto" w:fill="FFFFFF"/>
        </w:rPr>
        <w:t xml:space="preserve">Изучение родного языка играет важную роль в образовании подрастающего поколения, потому что язык составляет неповторимое выражение человеческого творчества во всем его разнообразии. Как инструмент коммуникации, восприятия и размышления, язык также описывает то, как мы видим мир, и отражает связь между прошлым, настоящим и будущим. </w:t>
      </w:r>
      <w:r>
        <w:rPr>
          <w:color w:val="000000"/>
        </w:rPr>
        <w:t>В силу этого обстоятельства язык имеет только ему присущий статус среди других школьных предметов,</w:t>
      </w:r>
      <w:r>
        <w:rPr>
          <w:color w:val="000000"/>
          <w:shd w:val="clear" w:color="auto" w:fill="FFFFFF"/>
        </w:rPr>
        <w:t xml:space="preserve"> служит языковому образованию, развитию более полного знакомства с языковыми и культурными традициями.</w:t>
      </w:r>
    </w:p>
    <w:p w:rsidR="0068629D" w:rsidRDefault="0068629D" w:rsidP="008D68AC">
      <w:pPr>
        <w:pStyle w:val="NoSpacing"/>
        <w:ind w:firstLine="567"/>
        <w:rPr>
          <w:color w:val="000000"/>
        </w:rPr>
      </w:pPr>
      <w:r>
        <w:rPr>
          <w:color w:val="000000"/>
        </w:rPr>
        <w:t>Обучение на родном языке подразумевает использование родного языка дома и в школе. Обучение  на родном языке должно опираться на письменные материалы, хотя и не ограничиваться ими. Книги, учебники должны сопровождать устные упражнения. Письменные материалы на родном языке способствуют обучению грамоте и закладывают прочную основу для приобретения знаний.</w:t>
      </w:r>
      <w:r>
        <w:t xml:space="preserve">   </w:t>
      </w:r>
    </w:p>
    <w:p w:rsidR="0068629D" w:rsidRDefault="0068629D" w:rsidP="008D68AC">
      <w:pPr>
        <w:pStyle w:val="NoSpacing"/>
        <w:ind w:firstLine="567"/>
        <w:rPr>
          <w:bCs/>
          <w:color w:val="000000"/>
        </w:rPr>
      </w:pPr>
      <w:r>
        <w:rPr>
          <w:bCs/>
          <w:color w:val="000000"/>
        </w:rPr>
        <w:t xml:space="preserve">Являясь предметом гуманитарного цикла, «Родной (русский) язык»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68629D" w:rsidRDefault="0068629D" w:rsidP="008D68AC">
      <w:pPr>
        <w:pStyle w:val="NoSpacing"/>
        <w:ind w:firstLine="567"/>
        <w:rPr>
          <w:i/>
          <w:color w:val="000000"/>
        </w:rPr>
      </w:pPr>
      <w:r>
        <w:t xml:space="preserve">Кратко охарактеризуем </w:t>
      </w:r>
      <w:r>
        <w:rPr>
          <w:bCs/>
          <w:color w:val="000000"/>
        </w:rPr>
        <w:t xml:space="preserve">«Родной (русский) язык»  </w:t>
      </w:r>
      <w:r>
        <w:t xml:space="preserve">как учебный предмет. </w:t>
      </w:r>
      <w:r>
        <w:rPr>
          <w:color w:val="000000"/>
        </w:rPr>
        <w:t>В курсе русского языка реализуются следующие сквозные линии развития учащихся средствами предмета</w:t>
      </w:r>
      <w:r>
        <w:rPr>
          <w:i/>
          <w:color w:val="000000"/>
        </w:rPr>
        <w:t>.</w:t>
      </w:r>
    </w:p>
    <w:p w:rsidR="0068629D" w:rsidRDefault="0068629D" w:rsidP="008D68AC">
      <w:pPr>
        <w:pStyle w:val="NoSpacing"/>
        <w:ind w:firstLine="567"/>
        <w:rPr>
          <w:color w:val="000000"/>
        </w:rPr>
      </w:pPr>
      <w:r>
        <w:rPr>
          <w:color w:val="000000"/>
        </w:rPr>
        <w:t xml:space="preserve">Линии, специфические для курса </w:t>
      </w:r>
      <w:r>
        <w:rPr>
          <w:bCs/>
          <w:color w:val="000000"/>
        </w:rPr>
        <w:t>«Родной (русский) язык</w:t>
      </w:r>
      <w:r>
        <w:rPr>
          <w:color w:val="000000"/>
        </w:rPr>
        <w:t xml:space="preserve">»: </w:t>
      </w:r>
    </w:p>
    <w:p w:rsidR="0068629D" w:rsidRDefault="0068629D" w:rsidP="008D68AC">
      <w:pPr>
        <w:pStyle w:val="NoSpacing"/>
        <w:ind w:firstLine="567"/>
        <w:rPr>
          <w:color w:val="000000"/>
        </w:rPr>
      </w:pPr>
      <w:r>
        <w:rPr>
          <w:color w:val="000000"/>
        </w:rPr>
        <w:t xml:space="preserve">приобретение и систематизация знаний о языке; </w:t>
      </w:r>
    </w:p>
    <w:p w:rsidR="0068629D" w:rsidRDefault="0068629D" w:rsidP="008D68AC">
      <w:pPr>
        <w:pStyle w:val="NoSpacing"/>
        <w:ind w:firstLine="567"/>
        <w:rPr>
          <w:color w:val="000000"/>
        </w:rPr>
      </w:pPr>
      <w:r>
        <w:rPr>
          <w:color w:val="000000"/>
        </w:rPr>
        <w:t xml:space="preserve">овладение орфографией и пунктуацией; </w:t>
      </w:r>
    </w:p>
    <w:p w:rsidR="0068629D" w:rsidRDefault="0068629D" w:rsidP="008D68AC">
      <w:pPr>
        <w:pStyle w:val="NoSpacing"/>
        <w:ind w:firstLine="567"/>
        <w:rPr>
          <w:color w:val="000000"/>
        </w:rPr>
      </w:pPr>
      <w:r>
        <w:rPr>
          <w:color w:val="000000"/>
        </w:rPr>
        <w:t xml:space="preserve">раскрытие воспитательного потенциала русского языка; </w:t>
      </w:r>
    </w:p>
    <w:p w:rsidR="0068629D" w:rsidRDefault="0068629D" w:rsidP="008D68AC">
      <w:pPr>
        <w:pStyle w:val="NoSpacing"/>
        <w:ind w:firstLine="567"/>
        <w:rPr>
          <w:color w:val="000000"/>
        </w:rPr>
      </w:pPr>
      <w:r>
        <w:rPr>
          <w:color w:val="000000"/>
        </w:rPr>
        <w:t>развитие чувства языка.</w:t>
      </w:r>
    </w:p>
    <w:p w:rsidR="0068629D" w:rsidRDefault="0068629D" w:rsidP="008D68AC">
      <w:pPr>
        <w:pStyle w:val="NoSpacing"/>
        <w:ind w:firstLine="567"/>
        <w:rPr>
          <w:color w:val="000000"/>
        </w:rPr>
      </w:pPr>
      <w:r>
        <w:rPr>
          <w:color w:val="000000"/>
        </w:rPr>
        <w:t xml:space="preserve">В курсе русского языка в начальной школе ведущим направлением учебной деятельности детей является овладение письменной речью, культурой письменного общения (естественно, наряду с развитием умений чтения, говорения и слушания). </w:t>
      </w:r>
    </w:p>
    <w:p w:rsidR="0068629D" w:rsidRDefault="0068629D" w:rsidP="008D68AC">
      <w:pPr>
        <w:pStyle w:val="NoSpacing"/>
        <w:ind w:firstLine="567"/>
        <w:rPr>
          <w:color w:val="000000"/>
        </w:rPr>
      </w:pPr>
      <w:r>
        <w:rPr>
          <w:color w:val="000000"/>
        </w:rPr>
        <w:t>Поэтому в ряду основных разделов, изучаемых в каждом классе, – разделы «Слово»,  «Предложение» и «Текст».</w:t>
      </w:r>
    </w:p>
    <w:p w:rsidR="0068629D" w:rsidRDefault="0068629D" w:rsidP="008D68AC">
      <w:pPr>
        <w:pStyle w:val="NoSpacing"/>
        <w:ind w:firstLine="567"/>
      </w:pPr>
      <w:r>
        <w:t>В настоящее время национально-региональный компонент является актуальной темой в образовании.</w:t>
      </w:r>
    </w:p>
    <w:p w:rsidR="0068629D" w:rsidRDefault="0068629D" w:rsidP="008D68AC">
      <w:pPr>
        <w:pStyle w:val="NoSpacing"/>
        <w:ind w:firstLine="567"/>
      </w:pPr>
      <w:r>
        <w:t>Цель использования материала национально-регионального компонента – это формирование целостных знаний о родном крае, развитие творческих и исследовательских умений, воспитание любви и уважения к историческому и литературному наследию родного края. Межпредметная интеграция с использованием материала национально-регионального компонента активизирует мыслительную деятельность, вызывает большой интерес к изучению Республики Башкортостан.</w:t>
      </w:r>
    </w:p>
    <w:p w:rsidR="0068629D" w:rsidRDefault="0068629D" w:rsidP="008D68AC">
      <w:pPr>
        <w:pStyle w:val="NoSpacing"/>
        <w:ind w:firstLine="567"/>
      </w:pPr>
      <w:r>
        <w:t xml:space="preserve"> На уроках родного (русского) языка реализация регионального компонента осуществляется через лингвистический анализ художественных произведений поэтов и писателей РБ, которые расширяют знания учащихся о природе,  истории нашей республики. Целесообразно использовать краеведческий материал в первую очередь на уроках развития речи, в проверочных диктантах и в самостоятельной работе учащихся.</w:t>
      </w:r>
    </w:p>
    <w:p w:rsidR="0068629D" w:rsidRDefault="0068629D" w:rsidP="008D68AC">
      <w:pPr>
        <w:pStyle w:val="NoSpacing"/>
        <w:tabs>
          <w:tab w:val="left" w:pos="0"/>
        </w:tabs>
        <w:ind w:firstLine="567"/>
      </w:pPr>
      <w:r>
        <w:t>На изучение родного (русского) языка в начальной школе выделяется всего 67,5 ч. В первом классе — 16,5 ч (0,5 ч в неделю, 33 учебные недели) и во 2—4 классах на уроки родного (русского) языка отводится по 17 ч (0,5 ч в неделю, по 34 учебные недели в каждом классе).</w:t>
      </w:r>
    </w:p>
    <w:p w:rsidR="0068629D" w:rsidRDefault="0068629D" w:rsidP="008D68AC">
      <w:pPr>
        <w:pStyle w:val="NoSpacing"/>
        <w:ind w:left="567"/>
        <w:jc w:val="center"/>
        <w:rPr>
          <w:b/>
        </w:rPr>
      </w:pPr>
    </w:p>
    <w:p w:rsidR="0068629D" w:rsidRDefault="0068629D" w:rsidP="008D68AC">
      <w:pPr>
        <w:pStyle w:val="NoSpacing"/>
        <w:ind w:left="567"/>
        <w:jc w:val="center"/>
      </w:pPr>
      <w:r>
        <w:rPr>
          <w:b/>
        </w:rPr>
        <w:t xml:space="preserve">1. ПЛАНИРУЕМЫЕ РЕЗУЛЬТЫ ОСВОЕНИЯ УЧЕБНОГО ПРЕДМЕТА </w:t>
      </w:r>
    </w:p>
    <w:p w:rsidR="0068629D" w:rsidRDefault="0068629D" w:rsidP="008D68AC">
      <w:pPr>
        <w:pStyle w:val="NoSpacing"/>
        <w:tabs>
          <w:tab w:val="left" w:pos="0"/>
        </w:tabs>
        <w:ind w:firstLine="567"/>
      </w:pPr>
      <w:r>
        <w:t>Программа обеспечивает достижение выпускниками начальной школы следующих личностных, метапредметных и предметных результатов.</w:t>
      </w:r>
    </w:p>
    <w:p w:rsidR="0068629D" w:rsidRDefault="0068629D" w:rsidP="008D68AC">
      <w:pPr>
        <w:pStyle w:val="a"/>
        <w:shd w:val="clear" w:color="auto" w:fill="FFFFFF"/>
        <w:tabs>
          <w:tab w:val="left" w:pos="0"/>
        </w:tabs>
        <w:rPr>
          <w:b/>
          <w:i/>
        </w:rPr>
      </w:pPr>
      <w:r>
        <w:rPr>
          <w:b/>
          <w:i/>
        </w:rPr>
        <w:t>Планируемые личностные результаты.</w:t>
      </w:r>
    </w:p>
    <w:p w:rsidR="0068629D" w:rsidRDefault="0068629D" w:rsidP="008D68AC">
      <w:pPr>
        <w:pStyle w:val="a"/>
        <w:shd w:val="clear" w:color="auto" w:fill="FFFFFF"/>
        <w:tabs>
          <w:tab w:val="left" w:pos="0"/>
        </w:tabs>
      </w:pPr>
      <w:r>
        <w:t>У выпускника будут сформированы (</w:t>
      </w:r>
      <w:r>
        <w:rPr>
          <w:b/>
        </w:rPr>
        <w:t>базовый уровень</w:t>
      </w:r>
      <w:r>
        <w:t>):</w:t>
      </w:r>
    </w:p>
    <w:p w:rsidR="0068629D" w:rsidRDefault="0068629D" w:rsidP="008D68AC">
      <w:pPr>
        <w:pStyle w:val="a"/>
        <w:shd w:val="clear" w:color="auto" w:fill="FFFFFF"/>
        <w:tabs>
          <w:tab w:val="left" w:pos="0"/>
        </w:tabs>
      </w:pPr>
      <w:r>
        <w:tab/>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8629D" w:rsidRDefault="0068629D" w:rsidP="008D68AC">
      <w:pPr>
        <w:pStyle w:val="a"/>
        <w:shd w:val="clear" w:color="auto" w:fill="FFFFFF"/>
        <w:tabs>
          <w:tab w:val="left" w:pos="0"/>
        </w:tabs>
      </w:pPr>
      <w:r>
        <w:tab/>
        <w:t>- широкая мотивационная основа учебной деятельности, включающая социальные, учебно-познавательные и внешние мотивы;</w:t>
      </w:r>
    </w:p>
    <w:p w:rsidR="0068629D" w:rsidRDefault="0068629D" w:rsidP="008D68AC">
      <w:pPr>
        <w:pStyle w:val="a"/>
        <w:shd w:val="clear" w:color="auto" w:fill="FFFFFF"/>
        <w:tabs>
          <w:tab w:val="left" w:pos="0"/>
        </w:tabs>
      </w:pPr>
      <w:r>
        <w:tab/>
        <w:t>- учебно-познавательный интерес к новому учебному материалу и способам решения новой задачи;</w:t>
      </w:r>
    </w:p>
    <w:p w:rsidR="0068629D" w:rsidRDefault="0068629D" w:rsidP="008D68AC">
      <w:pPr>
        <w:pStyle w:val="a"/>
        <w:shd w:val="clear" w:color="auto" w:fill="FFFFFF"/>
        <w:tabs>
          <w:tab w:val="left" w:pos="0"/>
        </w:tabs>
      </w:pPr>
      <w:r>
        <w:tab/>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8629D" w:rsidRDefault="0068629D" w:rsidP="008D68AC">
      <w:pPr>
        <w:pStyle w:val="a"/>
        <w:shd w:val="clear" w:color="auto" w:fill="FFFFFF"/>
        <w:tabs>
          <w:tab w:val="left" w:pos="0"/>
        </w:tabs>
      </w:pPr>
      <w:r>
        <w:tab/>
        <w:t>- способность к самооценке на основе критериев успешности учебной деятельности;</w:t>
      </w:r>
    </w:p>
    <w:p w:rsidR="0068629D" w:rsidRDefault="0068629D" w:rsidP="008D68AC">
      <w:pPr>
        <w:pStyle w:val="a"/>
        <w:shd w:val="clear" w:color="auto" w:fill="FFFFFF"/>
        <w:tabs>
          <w:tab w:val="left" w:pos="0"/>
        </w:tabs>
      </w:pPr>
      <w:r>
        <w:tab/>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 ориентация в нравственном содержании и смысле как собственных поступков, так и поступков окружающих людей;</w:t>
      </w:r>
    </w:p>
    <w:p w:rsidR="0068629D" w:rsidRDefault="0068629D" w:rsidP="008D68AC">
      <w:pPr>
        <w:pStyle w:val="a"/>
        <w:shd w:val="clear" w:color="auto" w:fill="FFFFFF"/>
        <w:tabs>
          <w:tab w:val="left" w:pos="0"/>
        </w:tabs>
      </w:pPr>
      <w:r>
        <w:tab/>
        <w:t>-знание основных моральных норм и ориентация на их выполнение,</w:t>
      </w:r>
    </w:p>
    <w:p w:rsidR="0068629D" w:rsidRDefault="0068629D" w:rsidP="008D68AC">
      <w:pPr>
        <w:pStyle w:val="a"/>
        <w:shd w:val="clear" w:color="auto" w:fill="FFFFFF"/>
        <w:tabs>
          <w:tab w:val="left" w:pos="0"/>
        </w:tabs>
      </w:pPr>
      <w:r>
        <w:t>дифференциация моральных и конвенциональных норм;</w:t>
      </w:r>
    </w:p>
    <w:p w:rsidR="0068629D" w:rsidRDefault="0068629D" w:rsidP="008D68AC">
      <w:pPr>
        <w:pStyle w:val="a"/>
        <w:shd w:val="clear" w:color="auto" w:fill="FFFFFF"/>
        <w:tabs>
          <w:tab w:val="left" w:pos="0"/>
        </w:tabs>
      </w:pPr>
      <w:r>
        <w:tab/>
        <w:t>- развитие этических чувств – стыда, вины, совести как регуляторов морального поведения;</w:t>
      </w:r>
    </w:p>
    <w:p w:rsidR="0068629D" w:rsidRDefault="0068629D" w:rsidP="008D68AC">
      <w:pPr>
        <w:pStyle w:val="a"/>
        <w:shd w:val="clear" w:color="auto" w:fill="FFFFFF"/>
        <w:tabs>
          <w:tab w:val="left" w:pos="0"/>
        </w:tabs>
      </w:pPr>
      <w:r>
        <w:t xml:space="preserve">          - эмпатия как понимание чувств других людей и сопереживание им;</w:t>
      </w:r>
    </w:p>
    <w:p w:rsidR="0068629D" w:rsidRDefault="0068629D" w:rsidP="008D68AC">
      <w:pPr>
        <w:pStyle w:val="a"/>
        <w:shd w:val="clear" w:color="auto" w:fill="FFFFFF"/>
        <w:tabs>
          <w:tab w:val="left" w:pos="0"/>
        </w:tabs>
      </w:pPr>
      <w:r>
        <w:tab/>
        <w:t>- установка на здоровый образ жизни;</w:t>
      </w:r>
    </w:p>
    <w:p w:rsidR="0068629D" w:rsidRDefault="0068629D" w:rsidP="008D68AC">
      <w:pPr>
        <w:pStyle w:val="a"/>
        <w:shd w:val="clear" w:color="auto" w:fill="FFFFFF"/>
        <w:tabs>
          <w:tab w:val="left" w:pos="0"/>
        </w:tabs>
      </w:pPr>
      <w:r>
        <w:tab/>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8629D" w:rsidRDefault="0068629D" w:rsidP="008D68AC">
      <w:pPr>
        <w:pStyle w:val="a"/>
        <w:shd w:val="clear" w:color="auto" w:fill="FFFFFF"/>
        <w:tabs>
          <w:tab w:val="left" w:pos="0"/>
        </w:tabs>
      </w:pPr>
      <w:r>
        <w:tab/>
        <w:t>- чувство прекрасного и эстетические чувства на основе знакомства с мировой и отечественной художественной культурой.</w:t>
      </w:r>
    </w:p>
    <w:p w:rsidR="0068629D" w:rsidRDefault="0068629D" w:rsidP="008D68AC">
      <w:pPr>
        <w:pStyle w:val="a"/>
        <w:shd w:val="clear" w:color="auto" w:fill="FFFFFF"/>
        <w:tabs>
          <w:tab w:val="left" w:pos="0"/>
        </w:tabs>
        <w:rPr>
          <w:b/>
          <w:i/>
        </w:rPr>
      </w:pPr>
      <w:r>
        <w:rPr>
          <w:b/>
          <w:i/>
        </w:rPr>
        <w:t>Планируемые метапредметные результаты.</w:t>
      </w:r>
    </w:p>
    <w:p w:rsidR="0068629D" w:rsidRDefault="0068629D" w:rsidP="008D68AC">
      <w:pPr>
        <w:pStyle w:val="a"/>
        <w:shd w:val="clear" w:color="auto" w:fill="FFFFFF"/>
        <w:tabs>
          <w:tab w:val="left" w:pos="0"/>
        </w:tabs>
        <w:rPr>
          <w:u w:val="single"/>
        </w:rPr>
      </w:pPr>
      <w:r>
        <w:rPr>
          <w:u w:val="single"/>
        </w:rPr>
        <w:t>Регулятивные универсальные учебные действия.</w:t>
      </w:r>
    </w:p>
    <w:p w:rsidR="0068629D" w:rsidRDefault="0068629D" w:rsidP="008D68AC">
      <w:pPr>
        <w:pStyle w:val="a"/>
        <w:shd w:val="clear" w:color="auto" w:fill="FFFFFF"/>
        <w:tabs>
          <w:tab w:val="left" w:pos="0"/>
        </w:tabs>
      </w:pPr>
      <w:r>
        <w:t>Выпускник научится (базовый уровень):</w:t>
      </w:r>
    </w:p>
    <w:p w:rsidR="0068629D" w:rsidRDefault="0068629D" w:rsidP="008D68AC">
      <w:pPr>
        <w:pStyle w:val="a"/>
        <w:shd w:val="clear" w:color="auto" w:fill="FFFFFF"/>
        <w:tabs>
          <w:tab w:val="left" w:pos="-142"/>
        </w:tabs>
      </w:pPr>
      <w:r>
        <w:tab/>
        <w:t>- проговаривать последовательность действий на уроке;</w:t>
      </w:r>
    </w:p>
    <w:p w:rsidR="0068629D" w:rsidRDefault="0068629D" w:rsidP="008D68AC">
      <w:pPr>
        <w:pStyle w:val="a"/>
        <w:shd w:val="clear" w:color="auto" w:fill="FFFFFF"/>
        <w:tabs>
          <w:tab w:val="left" w:pos="0"/>
        </w:tabs>
      </w:pPr>
      <w:r>
        <w:tab/>
        <w:t>- учиться высказывать свое предположение на основе работы с иллюстрацией учебника;</w:t>
      </w:r>
    </w:p>
    <w:p w:rsidR="0068629D" w:rsidRDefault="0068629D" w:rsidP="008D68AC">
      <w:pPr>
        <w:pStyle w:val="a"/>
        <w:shd w:val="clear" w:color="auto" w:fill="FFFFFF"/>
        <w:tabs>
          <w:tab w:val="left" w:pos="0"/>
        </w:tabs>
      </w:pPr>
      <w:r>
        <w:tab/>
        <w:t>- работать по предложенному плану совместно с учителем;</w:t>
      </w:r>
    </w:p>
    <w:p w:rsidR="0068629D" w:rsidRDefault="0068629D" w:rsidP="008D68AC">
      <w:pPr>
        <w:pStyle w:val="a"/>
        <w:shd w:val="clear" w:color="auto" w:fill="FFFFFF"/>
        <w:tabs>
          <w:tab w:val="left" w:pos="0"/>
        </w:tabs>
      </w:pPr>
      <w:r>
        <w:tab/>
        <w:t>- отличать верно выполненное задание от неверного с помощью учителя</w:t>
      </w:r>
    </w:p>
    <w:p w:rsidR="0068629D" w:rsidRDefault="0068629D" w:rsidP="008D68AC">
      <w:pPr>
        <w:pStyle w:val="a"/>
        <w:shd w:val="clear" w:color="auto" w:fill="FFFFFF"/>
        <w:tabs>
          <w:tab w:val="left" w:pos="0"/>
        </w:tabs>
      </w:pPr>
      <w:r>
        <w:t xml:space="preserve">Ученик </w:t>
      </w:r>
      <w:r>
        <w:rPr>
          <w:i/>
        </w:rPr>
        <w:t xml:space="preserve"> получит возможность научиться (повышенный уровень):</w:t>
      </w:r>
    </w:p>
    <w:p w:rsidR="0068629D" w:rsidRDefault="0068629D" w:rsidP="008D68AC">
      <w:pPr>
        <w:pStyle w:val="a"/>
        <w:shd w:val="clear" w:color="auto" w:fill="FFFFFF"/>
        <w:tabs>
          <w:tab w:val="left" w:pos="0"/>
        </w:tabs>
      </w:pPr>
      <w:r>
        <w:tab/>
        <w:t>- определять и формировать цель деятельности на уроке  с помощью учителя и самостоятельно;</w:t>
      </w:r>
    </w:p>
    <w:p w:rsidR="0068629D" w:rsidRDefault="0068629D" w:rsidP="008D68AC">
      <w:pPr>
        <w:pStyle w:val="a"/>
        <w:shd w:val="clear" w:color="auto" w:fill="FFFFFF"/>
        <w:tabs>
          <w:tab w:val="left" w:pos="0"/>
        </w:tabs>
      </w:pPr>
      <w:r>
        <w:tab/>
        <w:t>- преобразовать  цель деятельности на уроке в учебную задачу с помощью;</w:t>
      </w:r>
    </w:p>
    <w:p w:rsidR="0068629D" w:rsidRDefault="0068629D" w:rsidP="008D68AC">
      <w:pPr>
        <w:pStyle w:val="a"/>
        <w:shd w:val="clear" w:color="auto" w:fill="FFFFFF"/>
        <w:tabs>
          <w:tab w:val="left" w:pos="0"/>
        </w:tabs>
      </w:pPr>
      <w:r>
        <w:tab/>
        <w:t>- совместно с учителем и другими учениками давать эмоциональную оценку деятельности класса на уроке;</w:t>
      </w:r>
    </w:p>
    <w:p w:rsidR="0068629D" w:rsidRDefault="0068629D" w:rsidP="008D68AC">
      <w:pPr>
        <w:pStyle w:val="a"/>
        <w:shd w:val="clear" w:color="auto" w:fill="FFFFFF"/>
        <w:tabs>
          <w:tab w:val="left" w:pos="0"/>
        </w:tabs>
      </w:pPr>
      <w:r>
        <w:tab/>
        <w:t>- воспринимать оценку учителя и адекватно ее аргументировать.</w:t>
      </w:r>
    </w:p>
    <w:p w:rsidR="0068629D" w:rsidRDefault="0068629D" w:rsidP="008D68AC">
      <w:pPr>
        <w:pStyle w:val="a"/>
        <w:shd w:val="clear" w:color="auto" w:fill="FFFFFF"/>
        <w:tabs>
          <w:tab w:val="left" w:pos="0"/>
        </w:tabs>
      </w:pPr>
    </w:p>
    <w:p w:rsidR="0068629D" w:rsidRDefault="0068629D" w:rsidP="008D68AC">
      <w:pPr>
        <w:pStyle w:val="a"/>
        <w:shd w:val="clear" w:color="auto" w:fill="FFFFFF"/>
        <w:tabs>
          <w:tab w:val="left" w:pos="0"/>
        </w:tabs>
        <w:rPr>
          <w:u w:val="single"/>
        </w:rPr>
      </w:pPr>
      <w:r>
        <w:rPr>
          <w:u w:val="single"/>
        </w:rPr>
        <w:t>Познавательные универсальные учебные действия.</w:t>
      </w:r>
    </w:p>
    <w:p w:rsidR="0068629D" w:rsidRDefault="0068629D" w:rsidP="008D68AC">
      <w:pPr>
        <w:pStyle w:val="a"/>
        <w:shd w:val="clear" w:color="auto" w:fill="FFFFFF"/>
        <w:tabs>
          <w:tab w:val="left" w:pos="0"/>
        </w:tabs>
      </w:pPr>
      <w:r>
        <w:tab/>
        <w:t>- извлекать информацию из текста, рисунка, схематичного рисунка;</w:t>
      </w:r>
    </w:p>
    <w:p w:rsidR="0068629D" w:rsidRDefault="0068629D" w:rsidP="008D68AC">
      <w:pPr>
        <w:pStyle w:val="a"/>
        <w:shd w:val="clear" w:color="auto" w:fill="FFFFFF"/>
        <w:tabs>
          <w:tab w:val="left" w:pos="0"/>
        </w:tabs>
      </w:pPr>
      <w:r>
        <w:tab/>
        <w:t>- сравнивать и группировать предметы по одному основанию;</w:t>
      </w:r>
    </w:p>
    <w:p w:rsidR="0068629D" w:rsidRDefault="0068629D" w:rsidP="008D68AC">
      <w:pPr>
        <w:pStyle w:val="a"/>
        <w:shd w:val="clear" w:color="auto" w:fill="FFFFFF"/>
        <w:tabs>
          <w:tab w:val="left" w:pos="0"/>
        </w:tabs>
      </w:pPr>
      <w:r>
        <w:tab/>
        <w:t>- называть последовательность простых знакомых действий, находить пропущенное действие в последовательности;</w:t>
      </w:r>
    </w:p>
    <w:p w:rsidR="0068629D" w:rsidRDefault="0068629D" w:rsidP="008D68AC">
      <w:pPr>
        <w:pStyle w:val="a"/>
        <w:shd w:val="clear" w:color="auto" w:fill="FFFFFF"/>
        <w:tabs>
          <w:tab w:val="left" w:pos="0"/>
        </w:tabs>
      </w:pPr>
      <w:r>
        <w:tab/>
        <w:t>- подробно пересказывать небольшие тексты;</w:t>
      </w:r>
    </w:p>
    <w:p w:rsidR="0068629D" w:rsidRDefault="0068629D" w:rsidP="008D68AC">
      <w:pPr>
        <w:pStyle w:val="a"/>
        <w:shd w:val="clear" w:color="auto" w:fill="FFFFFF"/>
        <w:tabs>
          <w:tab w:val="left" w:pos="0"/>
        </w:tabs>
      </w:pPr>
      <w:r>
        <w:tab/>
        <w:t>- составлять ответы – высказывания.</w:t>
      </w:r>
    </w:p>
    <w:p w:rsidR="0068629D" w:rsidRDefault="0068629D" w:rsidP="008D68AC">
      <w:pPr>
        <w:pStyle w:val="a"/>
        <w:shd w:val="clear" w:color="auto" w:fill="FFFFFF"/>
        <w:tabs>
          <w:tab w:val="left" w:pos="0"/>
        </w:tabs>
        <w:rPr>
          <w:u w:val="single"/>
        </w:rPr>
      </w:pPr>
      <w:r>
        <w:rPr>
          <w:u w:val="single"/>
        </w:rPr>
        <w:t>Коммуникативные универсальные учебные действия.</w:t>
      </w:r>
    </w:p>
    <w:p w:rsidR="0068629D" w:rsidRDefault="0068629D" w:rsidP="008D68AC">
      <w:pPr>
        <w:pStyle w:val="a"/>
        <w:shd w:val="clear" w:color="auto" w:fill="FFFFFF"/>
        <w:tabs>
          <w:tab w:val="left" w:pos="0"/>
        </w:tabs>
      </w:pPr>
      <w:r>
        <w:t>Ученик научится (базовый уровень):</w:t>
      </w:r>
    </w:p>
    <w:p w:rsidR="0068629D" w:rsidRDefault="0068629D" w:rsidP="008D68AC">
      <w:pPr>
        <w:pStyle w:val="a"/>
        <w:shd w:val="clear" w:color="auto" w:fill="FFFFFF"/>
        <w:tabs>
          <w:tab w:val="left" w:pos="0"/>
        </w:tabs>
        <w:rPr>
          <w:b/>
        </w:rPr>
      </w:pPr>
    </w:p>
    <w:p w:rsidR="0068629D" w:rsidRDefault="0068629D" w:rsidP="008D68AC">
      <w:pPr>
        <w:pStyle w:val="a"/>
        <w:shd w:val="clear" w:color="auto" w:fill="FFFFFF"/>
        <w:tabs>
          <w:tab w:val="left" w:pos="0"/>
        </w:tabs>
      </w:pPr>
      <w:r>
        <w:tab/>
        <w:t>- оформлять свои мысли в устной и письменной речи (на уровне предложения);</w:t>
      </w:r>
    </w:p>
    <w:p w:rsidR="0068629D" w:rsidRDefault="0068629D" w:rsidP="008D68AC">
      <w:pPr>
        <w:pStyle w:val="a"/>
        <w:shd w:val="clear" w:color="auto" w:fill="FFFFFF"/>
        <w:tabs>
          <w:tab w:val="left" w:pos="0"/>
        </w:tabs>
      </w:pPr>
      <w:r>
        <w:tab/>
        <w:t>- слушать и понимать речь учителя;</w:t>
      </w:r>
    </w:p>
    <w:p w:rsidR="0068629D" w:rsidRDefault="0068629D" w:rsidP="008D68AC">
      <w:pPr>
        <w:pStyle w:val="a"/>
        <w:shd w:val="clear" w:color="auto" w:fill="FFFFFF"/>
        <w:tabs>
          <w:tab w:val="left" w:pos="0"/>
        </w:tabs>
      </w:pPr>
      <w:r>
        <w:tab/>
        <w:t>- совместно договариваться о правилах общения и поведения в школе и следовать им;</w:t>
      </w:r>
    </w:p>
    <w:p w:rsidR="0068629D" w:rsidRDefault="0068629D" w:rsidP="008D68AC">
      <w:pPr>
        <w:pStyle w:val="a"/>
        <w:shd w:val="clear" w:color="auto" w:fill="FFFFFF"/>
        <w:tabs>
          <w:tab w:val="left" w:pos="0"/>
        </w:tabs>
      </w:pPr>
      <w:r>
        <w:tab/>
        <w:t>- учиться выполнять различные роли в паре (лидера, исполнителя, критика);</w:t>
      </w:r>
    </w:p>
    <w:p w:rsidR="0068629D" w:rsidRDefault="0068629D" w:rsidP="008D68AC">
      <w:pPr>
        <w:pStyle w:val="a"/>
        <w:shd w:val="clear" w:color="auto" w:fill="FFFFFF"/>
        <w:tabs>
          <w:tab w:val="left" w:pos="0"/>
        </w:tabs>
      </w:pPr>
      <w:r>
        <w:tab/>
        <w:t>- постановка вопросов – инициативное сотрудничество в поиске и сборе информации с помощью учителя.</w:t>
      </w:r>
    </w:p>
    <w:p w:rsidR="0068629D" w:rsidRDefault="0068629D" w:rsidP="008D68AC">
      <w:pPr>
        <w:pStyle w:val="NoSpacing"/>
        <w:tabs>
          <w:tab w:val="left" w:pos="284"/>
        </w:tabs>
      </w:pPr>
      <w:r>
        <w:rPr>
          <w:b/>
        </w:rPr>
        <w:t>Предметные результаты</w:t>
      </w:r>
    </w:p>
    <w:p w:rsidR="0068629D" w:rsidRDefault="0068629D" w:rsidP="008D68AC">
      <w:pPr>
        <w:pStyle w:val="NoSpacing"/>
        <w:tabs>
          <w:tab w:val="left" w:pos="284"/>
        </w:tabs>
        <w:ind w:firstLine="284"/>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8629D" w:rsidRDefault="0068629D" w:rsidP="008D68AC">
      <w:pPr>
        <w:pStyle w:val="NoSpacing"/>
        <w:tabs>
          <w:tab w:val="left" w:pos="284"/>
        </w:tabs>
        <w:ind w:firstLine="284"/>
      </w:pPr>
      <w: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68629D" w:rsidRDefault="0068629D" w:rsidP="008D68AC">
      <w:pPr>
        <w:pStyle w:val="NoSpacing"/>
        <w:tabs>
          <w:tab w:val="left" w:pos="284"/>
        </w:tabs>
        <w:ind w:firstLine="284"/>
      </w:pPr>
      <w: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68629D" w:rsidRDefault="0068629D" w:rsidP="008D68AC">
      <w:pPr>
        <w:pStyle w:val="NoSpacing"/>
        <w:tabs>
          <w:tab w:val="left" w:pos="284"/>
        </w:tabs>
        <w:ind w:firstLine="284"/>
      </w:pPr>
      <w: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68629D" w:rsidRDefault="0068629D" w:rsidP="008D68AC">
      <w:pPr>
        <w:pStyle w:val="NoSpacing"/>
        <w:tabs>
          <w:tab w:val="left" w:pos="284"/>
        </w:tabs>
        <w:ind w:firstLine="284"/>
      </w:pPr>
      <w: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8629D" w:rsidRDefault="0068629D" w:rsidP="008D68AC">
      <w:pPr>
        <w:pStyle w:val="NoSpacing"/>
        <w:tabs>
          <w:tab w:val="left" w:pos="284"/>
        </w:tabs>
        <w:ind w:firstLine="284"/>
      </w:pPr>
      <w:r>
        <w:t>6. Формирование позитивного отношения к правильной устной и письменной речи как показателям общей культуры и гражданской позиции человека.</w:t>
      </w:r>
    </w:p>
    <w:p w:rsidR="0068629D" w:rsidRDefault="0068629D" w:rsidP="008D68AC">
      <w:pPr>
        <w:pStyle w:val="NoSpacing"/>
        <w:tabs>
          <w:tab w:val="left" w:pos="284"/>
        </w:tabs>
        <w:ind w:firstLine="284"/>
      </w:pPr>
      <w:r>
        <w:t>7.Овладение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68629D" w:rsidRDefault="0068629D" w:rsidP="008D68AC">
      <w:pPr>
        <w:pStyle w:val="NoSpacing"/>
        <w:jc w:val="center"/>
        <w:rPr>
          <w:b/>
        </w:rPr>
      </w:pPr>
    </w:p>
    <w:p w:rsidR="0068629D" w:rsidRDefault="0068629D" w:rsidP="008D68AC">
      <w:pPr>
        <w:pStyle w:val="NoSpacing"/>
        <w:jc w:val="center"/>
        <w:rPr>
          <w:b/>
        </w:rPr>
      </w:pPr>
      <w:r>
        <w:rPr>
          <w:b/>
        </w:rPr>
        <w:t>2. СОДЕРЖАНИЕ УЧЕБНОГО ПРЕДМЕТА</w:t>
      </w:r>
    </w:p>
    <w:p w:rsidR="0068629D" w:rsidRDefault="0068629D" w:rsidP="008D68AC">
      <w:pPr>
        <w:pStyle w:val="NoSpacing"/>
        <w:tabs>
          <w:tab w:val="left" w:pos="0"/>
        </w:tabs>
        <w:ind w:firstLine="284"/>
      </w:pPr>
      <w:r>
        <w:rPr>
          <w:i/>
          <w:iCs/>
          <w:u w:val="single"/>
        </w:rPr>
        <w:t>Виды речевой деятельности</w:t>
      </w:r>
    </w:p>
    <w:p w:rsidR="0068629D" w:rsidRDefault="0068629D" w:rsidP="008D68AC">
      <w:pPr>
        <w:pStyle w:val="NoSpacing"/>
        <w:tabs>
          <w:tab w:val="left" w:pos="0"/>
        </w:tabs>
        <w:ind w:firstLine="284"/>
      </w:pPr>
      <w:r>
        <w:rPr>
          <w:i/>
          <w:iCs/>
        </w:rPr>
        <w:t xml:space="preserve">Слушание. </w:t>
      </w:r>
      <w: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68629D" w:rsidRDefault="0068629D" w:rsidP="008D68AC">
      <w:pPr>
        <w:pStyle w:val="NoSpacing"/>
        <w:tabs>
          <w:tab w:val="left" w:pos="0"/>
        </w:tabs>
        <w:ind w:firstLine="284"/>
      </w:pPr>
      <w:r>
        <w:rPr>
          <w:i/>
          <w:iCs/>
        </w:rPr>
        <w:t xml:space="preserve">Говорение. </w:t>
      </w:r>
      <w:r>
        <w:t>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629D" w:rsidRDefault="0068629D" w:rsidP="008D68AC">
      <w:pPr>
        <w:pStyle w:val="NoSpacing"/>
        <w:tabs>
          <w:tab w:val="left" w:pos="0"/>
        </w:tabs>
        <w:ind w:firstLine="284"/>
      </w:pPr>
      <w:r>
        <w:rPr>
          <w:i/>
          <w:iCs/>
        </w:rPr>
        <w:t>Чтение</w:t>
      </w:r>
      <w: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8629D" w:rsidRDefault="0068629D" w:rsidP="008D68AC">
      <w:pPr>
        <w:pStyle w:val="NoSpacing"/>
        <w:tabs>
          <w:tab w:val="left" w:pos="0"/>
        </w:tabs>
        <w:ind w:firstLine="284"/>
      </w:pPr>
      <w:r>
        <w:rPr>
          <w:i/>
          <w:iCs/>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68629D" w:rsidRDefault="0068629D" w:rsidP="008D68AC">
      <w:pPr>
        <w:pStyle w:val="NoSpacing"/>
        <w:tabs>
          <w:tab w:val="left" w:pos="0"/>
        </w:tabs>
        <w:ind w:firstLine="284"/>
        <w:rPr>
          <w:i/>
          <w:u w:val="single"/>
        </w:rPr>
      </w:pPr>
      <w:r>
        <w:rPr>
          <w:i/>
          <w:u w:val="single"/>
        </w:rPr>
        <w:t>Обучение грамоте</w:t>
      </w:r>
    </w:p>
    <w:p w:rsidR="0068629D" w:rsidRDefault="0068629D" w:rsidP="008D68AC">
      <w:pPr>
        <w:pStyle w:val="NoSpacing"/>
        <w:tabs>
          <w:tab w:val="left" w:pos="0"/>
        </w:tabs>
        <w:ind w:firstLine="284"/>
      </w:pPr>
      <w:r>
        <w:rPr>
          <w:i/>
          <w:iCs/>
        </w:rPr>
        <w:t xml:space="preserve">Фонетика. </w:t>
      </w:r>
      <w:r>
        <w:t>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68629D" w:rsidRDefault="0068629D" w:rsidP="008D68AC">
      <w:pPr>
        <w:pStyle w:val="NoSpacing"/>
        <w:tabs>
          <w:tab w:val="left" w:pos="0"/>
        </w:tabs>
        <w:ind w:firstLine="284"/>
      </w:pPr>
      <w:r>
        <w:rPr>
          <w:i/>
          <w:iCs/>
        </w:rPr>
        <w:t xml:space="preserve">Графика. </w:t>
      </w:r>
      <w:r>
        <w:t xml:space="preserve">Различение звука и буквы: буква как знак звука. Овладение позиционным способом обозначения звуков буквами. Буквы </w:t>
      </w:r>
      <w:r>
        <w:rPr>
          <w:i/>
          <w:iCs/>
        </w:rPr>
        <w:t>ъ, ь</w:t>
      </w:r>
      <w:r>
        <w:t xml:space="preserve">, не обозначающие звуков. Гласные буквы </w:t>
      </w:r>
      <w:r>
        <w:rPr>
          <w:i/>
          <w:iCs/>
        </w:rPr>
        <w:t xml:space="preserve">е, ё, ю, я; </w:t>
      </w:r>
      <w:r>
        <w:t xml:space="preserve">их двойная роль (в зависимости от места в слове). Обозначение на письме мягкости согласных звуков с помощью букв </w:t>
      </w:r>
      <w:r>
        <w:rPr>
          <w:i/>
          <w:iCs/>
        </w:rPr>
        <w:t>и, е, ё, ю, я</w:t>
      </w:r>
      <w:r>
        <w:t xml:space="preserve">. Мягкий знак как показатель мягкости согласных звуков. Употребление </w:t>
      </w:r>
      <w:r>
        <w:rPr>
          <w:i/>
          <w:iCs/>
        </w:rPr>
        <w:t xml:space="preserve">ъ </w:t>
      </w:r>
      <w:r>
        <w:t xml:space="preserve">и </w:t>
      </w:r>
      <w:r>
        <w:rPr>
          <w:i/>
          <w:iCs/>
        </w:rPr>
        <w:t xml:space="preserve">ь </w:t>
      </w:r>
      <w:r>
        <w:t>как разделительных знаков.</w:t>
      </w:r>
    </w:p>
    <w:p w:rsidR="0068629D" w:rsidRDefault="0068629D" w:rsidP="008D68AC">
      <w:pPr>
        <w:pStyle w:val="NoSpacing"/>
        <w:tabs>
          <w:tab w:val="left" w:pos="0"/>
        </w:tabs>
      </w:pPr>
      <w: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68629D" w:rsidRDefault="0068629D" w:rsidP="008D68AC">
      <w:pPr>
        <w:pStyle w:val="NoSpacing"/>
        <w:tabs>
          <w:tab w:val="left" w:pos="0"/>
        </w:tabs>
        <w:ind w:firstLine="284"/>
      </w:pPr>
      <w:r>
        <w:rPr>
          <w:i/>
          <w:iCs/>
        </w:rPr>
        <w:t xml:space="preserve">Чтение. </w:t>
      </w:r>
      <w: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629D" w:rsidRDefault="0068629D" w:rsidP="008D68AC">
      <w:pPr>
        <w:pStyle w:val="NoSpacing"/>
        <w:tabs>
          <w:tab w:val="left" w:pos="0"/>
        </w:tabs>
        <w:ind w:firstLine="284"/>
      </w:pPr>
      <w:r>
        <w:rPr>
          <w:i/>
          <w:iCs/>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68629D" w:rsidRDefault="0068629D" w:rsidP="008D68AC">
      <w:pPr>
        <w:pStyle w:val="NoSpacing"/>
        <w:tabs>
          <w:tab w:val="left" w:pos="0"/>
        </w:tabs>
        <w:ind w:firstLine="284"/>
      </w:pPr>
      <w:r>
        <w:rPr>
          <w:i/>
          <w:iCs/>
        </w:rPr>
        <w:t>Слово и предложение</w:t>
      </w:r>
      <w: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Pr>
          <w:i/>
          <w:iCs/>
        </w:rPr>
        <w:t>роза, ландыш, осока</w:t>
      </w:r>
      <w:r>
        <w:t>), и слов с обобщающим значением (</w:t>
      </w:r>
      <w:r>
        <w:rPr>
          <w:i/>
          <w:iCs/>
        </w:rPr>
        <w:t>цветы, растения</w:t>
      </w:r>
      <w:r>
        <w:t>). Различение слова и предложения. Работа с предложением: выделение слов, изменение их порядка.</w:t>
      </w:r>
    </w:p>
    <w:p w:rsidR="0068629D" w:rsidRDefault="0068629D" w:rsidP="008D68AC">
      <w:pPr>
        <w:pStyle w:val="NoSpacing"/>
        <w:tabs>
          <w:tab w:val="left" w:pos="0"/>
        </w:tabs>
        <w:ind w:firstLine="284"/>
      </w:pPr>
      <w:r>
        <w:rPr>
          <w:i/>
          <w:iCs/>
        </w:rPr>
        <w:t xml:space="preserve">Развитие речи. </w:t>
      </w:r>
      <w: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 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 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w:t>
      </w:r>
    </w:p>
    <w:p w:rsidR="0068629D" w:rsidRDefault="0068629D" w:rsidP="008D68AC">
      <w:pPr>
        <w:pStyle w:val="NoSpacing"/>
        <w:tabs>
          <w:tab w:val="left" w:pos="0"/>
        </w:tabs>
        <w:ind w:firstLine="284"/>
        <w:rPr>
          <w:i/>
          <w:u w:val="single"/>
        </w:rPr>
      </w:pPr>
      <w:r>
        <w:rPr>
          <w:i/>
          <w:u w:val="single"/>
        </w:rPr>
        <w:t>Систематический курс русского языка</w:t>
      </w:r>
    </w:p>
    <w:p w:rsidR="0068629D" w:rsidRDefault="0068629D" w:rsidP="008D68AC">
      <w:pPr>
        <w:pStyle w:val="NoSpacing"/>
        <w:tabs>
          <w:tab w:val="left" w:pos="0"/>
        </w:tabs>
        <w:ind w:firstLine="284"/>
      </w:pPr>
      <w:r>
        <w:rPr>
          <w:i/>
          <w:iCs/>
        </w:rPr>
        <w:t>Фонетика и орфоэпия</w:t>
      </w:r>
      <w: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8629D" w:rsidRDefault="0068629D" w:rsidP="008D68AC">
      <w:pPr>
        <w:pStyle w:val="NoSpacing"/>
        <w:tabs>
          <w:tab w:val="left" w:pos="0"/>
        </w:tabs>
        <w:ind w:firstLine="284"/>
      </w:pPr>
      <w:r>
        <w:rPr>
          <w:i/>
          <w:iCs/>
        </w:rPr>
        <w:t xml:space="preserve">Графика. </w:t>
      </w:r>
      <w:r>
        <w:t xml:space="preserve">Различение звуков и букв. Обозначение на письме твёрдости-мягкости согласных звуков. Использование на письме разделительных </w:t>
      </w:r>
      <w:r>
        <w:rPr>
          <w:i/>
          <w:iCs/>
        </w:rPr>
        <w:t xml:space="preserve">ъ </w:t>
      </w:r>
      <w:r>
        <w:t xml:space="preserve">и </w:t>
      </w:r>
      <w:r>
        <w:rPr>
          <w:i/>
          <w:iCs/>
        </w:rPr>
        <w:t>ь</w:t>
      </w:r>
      <w:r>
        <w:t xml:space="preserve">. Установление соотношения звукового и буквенного состава слова в словах типа </w:t>
      </w:r>
      <w:r>
        <w:rPr>
          <w:i/>
          <w:iCs/>
        </w:rPr>
        <w:t>стол, конь</w:t>
      </w:r>
      <w:r>
        <w:t xml:space="preserve">; в словах с йотированными гласными </w:t>
      </w:r>
      <w:r>
        <w:rPr>
          <w:i/>
          <w:iCs/>
        </w:rPr>
        <w:t>е, ё, ю, я</w:t>
      </w:r>
      <w:r>
        <w:t>; в словах с непроизносимыми согласными. Использование небуквенных графических средств: пробела между словами, знака переноса, абзаца.</w:t>
      </w:r>
    </w:p>
    <w:p w:rsidR="0068629D" w:rsidRDefault="0068629D" w:rsidP="008D68AC">
      <w:pPr>
        <w:pStyle w:val="NoSpacing"/>
        <w:tabs>
          <w:tab w:val="left" w:pos="0"/>
        </w:tabs>
        <w:ind w:firstLine="284"/>
      </w:pPr>
      <w: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68629D" w:rsidRDefault="0068629D" w:rsidP="008D68AC">
      <w:pPr>
        <w:pStyle w:val="NoSpacing"/>
        <w:tabs>
          <w:tab w:val="left" w:pos="0"/>
        </w:tabs>
        <w:ind w:firstLine="284"/>
        <w:jc w:val="center"/>
        <w:rPr>
          <w:b/>
        </w:rPr>
      </w:pPr>
      <w:r>
        <w:rPr>
          <w:b/>
        </w:rPr>
        <w:t>3. ТЕМАТИЧЕСКОЕ ПЛАНИРОВАНИЕ</w:t>
      </w:r>
    </w:p>
    <w:p w:rsidR="0068629D" w:rsidRDefault="0068629D" w:rsidP="008D68AC">
      <w:pPr>
        <w:spacing w:after="0"/>
        <w:ind w:firstLine="567"/>
        <w:rPr>
          <w:rFonts w:ascii="Times New Roman" w:hAnsi="Times New Roman"/>
          <w:sz w:val="24"/>
          <w:szCs w:val="24"/>
        </w:rPr>
      </w:pPr>
      <w:r>
        <w:rPr>
          <w:rFonts w:ascii="Times New Roman" w:hAnsi="Times New Roman"/>
          <w:sz w:val="24"/>
          <w:szCs w:val="24"/>
        </w:rPr>
        <w:t>Учебный материал распределён по разделам:</w:t>
      </w:r>
    </w:p>
    <w:tbl>
      <w:tblPr>
        <w:tblW w:w="0" w:type="auto"/>
        <w:jc w:val="center"/>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3"/>
        <w:gridCol w:w="1275"/>
      </w:tblGrid>
      <w:tr w:rsidR="0068629D" w:rsidTr="008D68AC">
        <w:trPr>
          <w:jc w:val="center"/>
        </w:trPr>
        <w:tc>
          <w:tcPr>
            <w:tcW w:w="9323" w:type="dxa"/>
          </w:tcPr>
          <w:p w:rsidR="0068629D" w:rsidRDefault="0068629D">
            <w:pPr>
              <w:spacing w:after="0" w:line="240" w:lineRule="auto"/>
              <w:jc w:val="center"/>
              <w:rPr>
                <w:rFonts w:ascii="Times New Roman" w:hAnsi="Times New Roman"/>
                <w:b/>
                <w:sz w:val="24"/>
                <w:szCs w:val="24"/>
              </w:rPr>
            </w:pPr>
            <w:r>
              <w:rPr>
                <w:rFonts w:ascii="Times New Roman" w:hAnsi="Times New Roman"/>
                <w:b/>
                <w:sz w:val="24"/>
                <w:szCs w:val="24"/>
              </w:rPr>
              <w:t xml:space="preserve">1 класс. Обучение грамоте. </w:t>
            </w:r>
          </w:p>
        </w:tc>
        <w:tc>
          <w:tcPr>
            <w:tcW w:w="1275" w:type="dxa"/>
          </w:tcPr>
          <w:p w:rsidR="0068629D" w:rsidRDefault="0068629D">
            <w:pPr>
              <w:spacing w:after="0" w:line="240" w:lineRule="auto"/>
              <w:rPr>
                <w:rFonts w:ascii="Times New Roman" w:hAnsi="Times New Roman"/>
                <w:sz w:val="24"/>
                <w:szCs w:val="24"/>
              </w:rPr>
            </w:pPr>
          </w:p>
        </w:tc>
      </w:tr>
      <w:tr w:rsidR="0068629D" w:rsidTr="008D68AC">
        <w:trPr>
          <w:jc w:val="center"/>
        </w:trPr>
        <w:tc>
          <w:tcPr>
            <w:tcW w:w="9323" w:type="dxa"/>
          </w:tcPr>
          <w:p w:rsidR="0068629D" w:rsidRDefault="0068629D">
            <w:pPr>
              <w:spacing w:after="0" w:line="240" w:lineRule="auto"/>
              <w:rPr>
                <w:rFonts w:ascii="Times New Roman" w:hAnsi="Times New Roman"/>
                <w:b/>
                <w:sz w:val="24"/>
                <w:szCs w:val="24"/>
              </w:rPr>
            </w:pPr>
            <w:bookmarkStart w:id="1" w:name="_Toc277672621"/>
            <w:bookmarkStart w:id="2" w:name="_Toc277680308"/>
            <w:r>
              <w:rPr>
                <w:rFonts w:ascii="Times New Roman" w:hAnsi="Times New Roman"/>
                <w:b/>
                <w:sz w:val="24"/>
                <w:szCs w:val="24"/>
              </w:rPr>
              <w:t>Давайте знакомиться</w:t>
            </w:r>
            <w:r>
              <w:rPr>
                <w:rFonts w:ascii="Times New Roman" w:hAnsi="Times New Roman"/>
                <w:b/>
                <w:color w:val="0000FF"/>
                <w:sz w:val="24"/>
                <w:szCs w:val="24"/>
              </w:rPr>
              <w:t xml:space="preserve">  </w:t>
            </w:r>
            <w:r>
              <w:rPr>
                <w:rFonts w:ascii="Times New Roman" w:hAnsi="Times New Roman"/>
                <w:b/>
                <w:sz w:val="24"/>
                <w:szCs w:val="24"/>
              </w:rPr>
              <w:t xml:space="preserve">(подготовительный этап) </w:t>
            </w:r>
            <w:bookmarkEnd w:id="1"/>
            <w:bookmarkEnd w:id="2"/>
          </w:p>
        </w:tc>
        <w:tc>
          <w:tcPr>
            <w:tcW w:w="1275" w:type="dxa"/>
          </w:tcPr>
          <w:p w:rsidR="0068629D" w:rsidRDefault="0068629D">
            <w:pPr>
              <w:spacing w:after="0" w:line="240" w:lineRule="auto"/>
              <w:rPr>
                <w:rFonts w:ascii="Times New Roman" w:hAnsi="Times New Roman"/>
                <w:b/>
                <w:sz w:val="24"/>
                <w:szCs w:val="24"/>
              </w:rPr>
            </w:pPr>
            <w:r>
              <w:rPr>
                <w:rFonts w:ascii="Times New Roman" w:hAnsi="Times New Roman"/>
                <w:b/>
                <w:sz w:val="24"/>
                <w:szCs w:val="24"/>
              </w:rPr>
              <w:t>4 часа</w:t>
            </w:r>
          </w:p>
        </w:tc>
      </w:tr>
      <w:tr w:rsidR="0068629D" w:rsidTr="008D68AC">
        <w:trPr>
          <w:jc w:val="center"/>
        </w:trPr>
        <w:tc>
          <w:tcPr>
            <w:tcW w:w="9323" w:type="dxa"/>
          </w:tcPr>
          <w:p w:rsidR="0068629D" w:rsidRDefault="0068629D">
            <w:pPr>
              <w:pStyle w:val="NoSpacing"/>
              <w:rPr>
                <w:b/>
              </w:rPr>
            </w:pPr>
            <w:bookmarkStart w:id="3" w:name="_Toc277672630"/>
            <w:bookmarkStart w:id="4" w:name="_Toc277680317"/>
            <w:r>
              <w:rPr>
                <w:b/>
              </w:rPr>
              <w:t xml:space="preserve">Страна АБВГДЕйка </w:t>
            </w:r>
            <w:bookmarkEnd w:id="3"/>
            <w:bookmarkEnd w:id="4"/>
          </w:p>
        </w:tc>
        <w:tc>
          <w:tcPr>
            <w:tcW w:w="1275" w:type="dxa"/>
          </w:tcPr>
          <w:p w:rsidR="0068629D" w:rsidRDefault="0068629D">
            <w:pPr>
              <w:spacing w:after="0" w:line="240" w:lineRule="auto"/>
              <w:rPr>
                <w:rFonts w:ascii="Times New Roman" w:hAnsi="Times New Roman"/>
                <w:sz w:val="24"/>
                <w:szCs w:val="24"/>
              </w:rPr>
            </w:pPr>
            <w:r>
              <w:rPr>
                <w:rFonts w:ascii="Times New Roman" w:hAnsi="Times New Roman"/>
                <w:b/>
                <w:sz w:val="24"/>
                <w:szCs w:val="24"/>
              </w:rPr>
              <w:t>7 часов</w:t>
            </w:r>
          </w:p>
        </w:tc>
      </w:tr>
      <w:tr w:rsidR="0068629D" w:rsidTr="008D68AC">
        <w:trPr>
          <w:jc w:val="center"/>
        </w:trPr>
        <w:tc>
          <w:tcPr>
            <w:tcW w:w="9323" w:type="dxa"/>
          </w:tcPr>
          <w:p w:rsidR="0068629D" w:rsidRDefault="0068629D">
            <w:pPr>
              <w:pStyle w:val="NoSpacing"/>
              <w:rPr>
                <w:b/>
              </w:rPr>
            </w:pPr>
            <w:bookmarkStart w:id="5" w:name="_Toc277672636"/>
            <w:bookmarkStart w:id="6" w:name="_Toc277680323"/>
            <w:r>
              <w:rPr>
                <w:b/>
              </w:rPr>
              <w:t xml:space="preserve">Про всё на свете </w:t>
            </w:r>
            <w:bookmarkEnd w:id="5"/>
            <w:bookmarkEnd w:id="6"/>
          </w:p>
        </w:tc>
        <w:tc>
          <w:tcPr>
            <w:tcW w:w="1275" w:type="dxa"/>
          </w:tcPr>
          <w:p w:rsidR="0068629D" w:rsidRDefault="0068629D">
            <w:pPr>
              <w:spacing w:after="0" w:line="240" w:lineRule="auto"/>
              <w:rPr>
                <w:rFonts w:ascii="Times New Roman" w:hAnsi="Times New Roman"/>
                <w:b/>
                <w:sz w:val="24"/>
                <w:szCs w:val="24"/>
              </w:rPr>
            </w:pPr>
            <w:r>
              <w:rPr>
                <w:rFonts w:ascii="Times New Roman" w:hAnsi="Times New Roman"/>
                <w:b/>
                <w:sz w:val="24"/>
                <w:szCs w:val="24"/>
              </w:rPr>
              <w:t>3 часа</w:t>
            </w:r>
          </w:p>
        </w:tc>
      </w:tr>
      <w:tr w:rsidR="0068629D" w:rsidTr="008D68AC">
        <w:trPr>
          <w:jc w:val="center"/>
        </w:trPr>
        <w:tc>
          <w:tcPr>
            <w:tcW w:w="9323" w:type="dxa"/>
          </w:tcPr>
          <w:p w:rsidR="0068629D" w:rsidRDefault="0068629D">
            <w:pPr>
              <w:pStyle w:val="NoSpacing"/>
              <w:rPr>
                <w:b/>
              </w:rPr>
            </w:pPr>
            <w:r>
              <w:t>От слова к предложению</w:t>
            </w:r>
            <w:r>
              <w:rPr>
                <w:b/>
              </w:rPr>
              <w:t xml:space="preserve"> </w:t>
            </w:r>
          </w:p>
        </w:tc>
        <w:tc>
          <w:tcPr>
            <w:tcW w:w="1275" w:type="dxa"/>
          </w:tcPr>
          <w:p w:rsidR="0068629D" w:rsidRDefault="0068629D">
            <w:pPr>
              <w:spacing w:after="0" w:line="240" w:lineRule="auto"/>
              <w:rPr>
                <w:rFonts w:ascii="Times New Roman" w:hAnsi="Times New Roman"/>
                <w:b/>
                <w:sz w:val="24"/>
                <w:szCs w:val="24"/>
              </w:rPr>
            </w:pPr>
            <w:r>
              <w:rPr>
                <w:rFonts w:ascii="Times New Roman" w:hAnsi="Times New Roman"/>
                <w:b/>
                <w:sz w:val="24"/>
                <w:szCs w:val="24"/>
              </w:rPr>
              <w:t>3 часа</w:t>
            </w:r>
          </w:p>
        </w:tc>
      </w:tr>
      <w:tr w:rsidR="0068629D" w:rsidTr="008D68AC">
        <w:trPr>
          <w:jc w:val="center"/>
        </w:trPr>
        <w:tc>
          <w:tcPr>
            <w:tcW w:w="9323" w:type="dxa"/>
          </w:tcPr>
          <w:p w:rsidR="0068629D" w:rsidRDefault="0068629D">
            <w:pPr>
              <w:spacing w:after="0" w:line="240" w:lineRule="auto"/>
              <w:jc w:val="center"/>
              <w:rPr>
                <w:rFonts w:ascii="Times New Roman" w:hAnsi="Times New Roman"/>
                <w:b/>
                <w:sz w:val="24"/>
                <w:szCs w:val="24"/>
              </w:rPr>
            </w:pPr>
          </w:p>
        </w:tc>
        <w:tc>
          <w:tcPr>
            <w:tcW w:w="1275" w:type="dxa"/>
          </w:tcPr>
          <w:p w:rsidR="0068629D" w:rsidRDefault="0068629D">
            <w:pPr>
              <w:spacing w:after="0" w:line="240" w:lineRule="auto"/>
              <w:rPr>
                <w:rFonts w:ascii="Times New Roman" w:hAnsi="Times New Roman"/>
                <w:sz w:val="24"/>
                <w:szCs w:val="24"/>
              </w:rPr>
            </w:pPr>
            <w:r>
              <w:rPr>
                <w:rFonts w:ascii="Times New Roman" w:hAnsi="Times New Roman"/>
                <w:sz w:val="24"/>
                <w:szCs w:val="24"/>
              </w:rPr>
              <w:t>17 часов</w:t>
            </w:r>
          </w:p>
        </w:tc>
      </w:tr>
    </w:tbl>
    <w:p w:rsidR="0068629D" w:rsidRDefault="0068629D" w:rsidP="008D68AC">
      <w:pPr>
        <w:spacing w:after="0"/>
        <w:rPr>
          <w:rFonts w:ascii="Times New Roman" w:hAnsi="Times New Roman"/>
          <w:sz w:val="24"/>
          <w:szCs w:val="24"/>
        </w:rPr>
      </w:pPr>
    </w:p>
    <w:p w:rsidR="0068629D" w:rsidRDefault="0068629D" w:rsidP="008D68AC">
      <w:pPr>
        <w:pStyle w:val="NoSpacing"/>
        <w:ind w:left="567"/>
        <w:rPr>
          <w:sz w:val="28"/>
          <w:szCs w:val="28"/>
        </w:rPr>
      </w:pPr>
    </w:p>
    <w:p w:rsidR="0068629D" w:rsidRDefault="0068629D" w:rsidP="008D68AC">
      <w:pPr>
        <w:pStyle w:val="NoSpacing"/>
        <w:ind w:left="567"/>
        <w:rPr>
          <w:sz w:val="28"/>
          <w:szCs w:val="28"/>
        </w:rPr>
      </w:pPr>
    </w:p>
    <w:p w:rsidR="0068629D" w:rsidRDefault="0068629D" w:rsidP="008D68AC">
      <w:pPr>
        <w:pStyle w:val="NoSpacing"/>
        <w:jc w:val="center"/>
        <w:rPr>
          <w:b/>
        </w:rPr>
      </w:pPr>
      <w:r>
        <w:rPr>
          <w:b/>
        </w:rPr>
        <w:t>КАЛЕНДАРНО-ТЕМАТИЧЕСКОЕ ПЛАНИРОВАНИЕ</w:t>
      </w:r>
    </w:p>
    <w:p w:rsidR="0068629D" w:rsidRDefault="0068629D" w:rsidP="008D68AC">
      <w:pPr>
        <w:pStyle w:val="NoSpacing"/>
        <w:ind w:firstLine="284"/>
      </w:pPr>
      <w:r>
        <w:t>Календарно-тематическое планирование   на 1 класс  находится в приложении № 3.1</w:t>
      </w:r>
    </w:p>
    <w:p w:rsidR="0068629D" w:rsidRDefault="0068629D" w:rsidP="008D68AC">
      <w:pPr>
        <w:pStyle w:val="NoSpacing"/>
        <w:jc w:val="center"/>
        <w:rPr>
          <w:b/>
        </w:rPr>
      </w:pPr>
    </w:p>
    <w:sectPr w:rsidR="0068629D" w:rsidSect="005B42E3">
      <w:footerReference w:type="default" r:id="rId7"/>
      <w:pgSz w:w="16838" w:h="11906" w:orient="landscape"/>
      <w:pgMar w:top="1702" w:right="567" w:bottom="567" w:left="85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9D" w:rsidRDefault="0068629D" w:rsidP="005B42E3">
      <w:pPr>
        <w:spacing w:after="0" w:line="240" w:lineRule="auto"/>
      </w:pPr>
      <w:r>
        <w:separator/>
      </w:r>
    </w:p>
  </w:endnote>
  <w:endnote w:type="continuationSeparator" w:id="0">
    <w:p w:rsidR="0068629D" w:rsidRDefault="0068629D" w:rsidP="005B4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D" w:rsidRDefault="0068629D">
    <w:pPr>
      <w:pStyle w:val="Footer"/>
      <w:jc w:val="right"/>
    </w:pPr>
    <w:fldSimple w:instr="PAGE   \* MERGEFORMAT">
      <w:r>
        <w:rPr>
          <w:noProof/>
        </w:rPr>
        <w:t>8</w:t>
      </w:r>
    </w:fldSimple>
  </w:p>
  <w:p w:rsidR="0068629D" w:rsidRDefault="00686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9D" w:rsidRDefault="0068629D" w:rsidP="005B42E3">
      <w:pPr>
        <w:spacing w:after="0" w:line="240" w:lineRule="auto"/>
      </w:pPr>
      <w:r>
        <w:separator/>
      </w:r>
    </w:p>
  </w:footnote>
  <w:footnote w:type="continuationSeparator" w:id="0">
    <w:p w:rsidR="0068629D" w:rsidRDefault="0068629D" w:rsidP="005B4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5B"/>
    <w:multiLevelType w:val="hybridMultilevel"/>
    <w:tmpl w:val="DC50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97882"/>
    <w:multiLevelType w:val="hybridMultilevel"/>
    <w:tmpl w:val="C588A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D672A"/>
    <w:multiLevelType w:val="hybridMultilevel"/>
    <w:tmpl w:val="1E80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52366"/>
    <w:multiLevelType w:val="hybridMultilevel"/>
    <w:tmpl w:val="6B1A29D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4E41C2A"/>
    <w:multiLevelType w:val="multilevel"/>
    <w:tmpl w:val="3ACE8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EF3E7F"/>
    <w:multiLevelType w:val="hybridMultilevel"/>
    <w:tmpl w:val="B8F64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D0C10"/>
    <w:multiLevelType w:val="hybridMultilevel"/>
    <w:tmpl w:val="DDDA72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A4B748D"/>
    <w:multiLevelType w:val="hybridMultilevel"/>
    <w:tmpl w:val="14E86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B56F8"/>
    <w:multiLevelType w:val="hybridMultilevel"/>
    <w:tmpl w:val="4D6A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64DD3"/>
    <w:multiLevelType w:val="hybridMultilevel"/>
    <w:tmpl w:val="AFB2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E13F9"/>
    <w:multiLevelType w:val="hybridMultilevel"/>
    <w:tmpl w:val="B1767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690E67"/>
    <w:multiLevelType w:val="hybridMultilevel"/>
    <w:tmpl w:val="52CE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B62CE"/>
    <w:multiLevelType w:val="hybridMultilevel"/>
    <w:tmpl w:val="8F2E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D10D0"/>
    <w:multiLevelType w:val="multilevel"/>
    <w:tmpl w:val="65388BA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3486352C"/>
    <w:multiLevelType w:val="multilevel"/>
    <w:tmpl w:val="3A5AE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5E72BE6"/>
    <w:multiLevelType w:val="multilevel"/>
    <w:tmpl w:val="4050ACD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3C3929FC"/>
    <w:multiLevelType w:val="hybridMultilevel"/>
    <w:tmpl w:val="CE7E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D7B32"/>
    <w:multiLevelType w:val="hybridMultilevel"/>
    <w:tmpl w:val="9E941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854448E"/>
    <w:multiLevelType w:val="hybridMultilevel"/>
    <w:tmpl w:val="782E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41F2D"/>
    <w:multiLevelType w:val="hybridMultilevel"/>
    <w:tmpl w:val="6F96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3666A"/>
    <w:multiLevelType w:val="multilevel"/>
    <w:tmpl w:val="9676C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B564A2C"/>
    <w:multiLevelType w:val="hybridMultilevel"/>
    <w:tmpl w:val="6C3492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31146D5"/>
    <w:multiLevelType w:val="hybridMultilevel"/>
    <w:tmpl w:val="181A2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095E97"/>
    <w:multiLevelType w:val="hybridMultilevel"/>
    <w:tmpl w:val="3138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EA2049"/>
    <w:multiLevelType w:val="multilevel"/>
    <w:tmpl w:val="742AE51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7B8390B"/>
    <w:multiLevelType w:val="multilevel"/>
    <w:tmpl w:val="11309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7107971"/>
    <w:multiLevelType w:val="multilevel"/>
    <w:tmpl w:val="4852F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A2B2502"/>
    <w:multiLevelType w:val="multilevel"/>
    <w:tmpl w:val="C97627A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8">
    <w:nsid w:val="7BAF4E9A"/>
    <w:multiLevelType w:val="hybridMultilevel"/>
    <w:tmpl w:val="432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C5418"/>
    <w:multiLevelType w:val="hybridMultilevel"/>
    <w:tmpl w:val="BAB2E8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6"/>
  </w:num>
  <w:num w:numId="3">
    <w:abstractNumId w:val="4"/>
  </w:num>
  <w:num w:numId="4">
    <w:abstractNumId w:val="27"/>
  </w:num>
  <w:num w:numId="5">
    <w:abstractNumId w:val="14"/>
  </w:num>
  <w:num w:numId="6">
    <w:abstractNumId w:val="25"/>
  </w:num>
  <w:num w:numId="7">
    <w:abstractNumId w:val="20"/>
  </w:num>
  <w:num w:numId="8">
    <w:abstractNumId w:val="24"/>
  </w:num>
  <w:num w:numId="9">
    <w:abstractNumId w:val="13"/>
  </w:num>
  <w:num w:numId="10">
    <w:abstractNumId w:val="17"/>
  </w:num>
  <w:num w:numId="11">
    <w:abstractNumId w:val="10"/>
  </w:num>
  <w:num w:numId="12">
    <w:abstractNumId w:val="21"/>
  </w:num>
  <w:num w:numId="13">
    <w:abstractNumId w:val="6"/>
  </w:num>
  <w:num w:numId="14">
    <w:abstractNumId w:val="29"/>
  </w:num>
  <w:num w:numId="15">
    <w:abstractNumId w:val="3"/>
  </w:num>
  <w:num w:numId="16">
    <w:abstractNumId w:val="0"/>
  </w:num>
  <w:num w:numId="17">
    <w:abstractNumId w:val="16"/>
  </w:num>
  <w:num w:numId="18">
    <w:abstractNumId w:val="23"/>
  </w:num>
  <w:num w:numId="19">
    <w:abstractNumId w:val="19"/>
  </w:num>
  <w:num w:numId="20">
    <w:abstractNumId w:val="7"/>
  </w:num>
  <w:num w:numId="21">
    <w:abstractNumId w:val="28"/>
  </w:num>
  <w:num w:numId="22">
    <w:abstractNumId w:val="8"/>
  </w:num>
  <w:num w:numId="23">
    <w:abstractNumId w:val="18"/>
  </w:num>
  <w:num w:numId="24">
    <w:abstractNumId w:val="1"/>
  </w:num>
  <w:num w:numId="25">
    <w:abstractNumId w:val="2"/>
  </w:num>
  <w:num w:numId="26">
    <w:abstractNumId w:val="5"/>
  </w:num>
  <w:num w:numId="27">
    <w:abstractNumId w:val="9"/>
  </w:num>
  <w:num w:numId="28">
    <w:abstractNumId w:val="22"/>
  </w:num>
  <w:num w:numId="29">
    <w:abstractNumId w:val="1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0CD"/>
    <w:rsid w:val="0000001D"/>
    <w:rsid w:val="0000654A"/>
    <w:rsid w:val="000259FD"/>
    <w:rsid w:val="00031A9D"/>
    <w:rsid w:val="00037F8F"/>
    <w:rsid w:val="000740F5"/>
    <w:rsid w:val="000862F4"/>
    <w:rsid w:val="000A2771"/>
    <w:rsid w:val="000E4058"/>
    <w:rsid w:val="000F1975"/>
    <w:rsid w:val="000F6F90"/>
    <w:rsid w:val="001622DB"/>
    <w:rsid w:val="00170E44"/>
    <w:rsid w:val="00172D39"/>
    <w:rsid w:val="001741DB"/>
    <w:rsid w:val="00177981"/>
    <w:rsid w:val="001C22B6"/>
    <w:rsid w:val="001D1C38"/>
    <w:rsid w:val="00202051"/>
    <w:rsid w:val="00210DDE"/>
    <w:rsid w:val="00216735"/>
    <w:rsid w:val="0022309D"/>
    <w:rsid w:val="00235DC3"/>
    <w:rsid w:val="002468C2"/>
    <w:rsid w:val="00254E4B"/>
    <w:rsid w:val="002559D7"/>
    <w:rsid w:val="002562B6"/>
    <w:rsid w:val="00257C40"/>
    <w:rsid w:val="00277290"/>
    <w:rsid w:val="00296767"/>
    <w:rsid w:val="002973E0"/>
    <w:rsid w:val="002A2381"/>
    <w:rsid w:val="002B108F"/>
    <w:rsid w:val="002C2420"/>
    <w:rsid w:val="002C7BA8"/>
    <w:rsid w:val="00302D32"/>
    <w:rsid w:val="00312F1A"/>
    <w:rsid w:val="0034125F"/>
    <w:rsid w:val="00347764"/>
    <w:rsid w:val="0035179C"/>
    <w:rsid w:val="00360504"/>
    <w:rsid w:val="0036461E"/>
    <w:rsid w:val="00364833"/>
    <w:rsid w:val="0038317E"/>
    <w:rsid w:val="00385F9D"/>
    <w:rsid w:val="003B4F48"/>
    <w:rsid w:val="003B7ED8"/>
    <w:rsid w:val="003F3FE2"/>
    <w:rsid w:val="00400B4B"/>
    <w:rsid w:val="00403062"/>
    <w:rsid w:val="0042088C"/>
    <w:rsid w:val="00423362"/>
    <w:rsid w:val="0042502B"/>
    <w:rsid w:val="00442827"/>
    <w:rsid w:val="00482AAD"/>
    <w:rsid w:val="004B1694"/>
    <w:rsid w:val="004C61B8"/>
    <w:rsid w:val="004D51FF"/>
    <w:rsid w:val="004E4C33"/>
    <w:rsid w:val="00533D61"/>
    <w:rsid w:val="00536C44"/>
    <w:rsid w:val="0055070E"/>
    <w:rsid w:val="005647DF"/>
    <w:rsid w:val="005714DF"/>
    <w:rsid w:val="005727E5"/>
    <w:rsid w:val="00582BF6"/>
    <w:rsid w:val="00582ECA"/>
    <w:rsid w:val="00591C94"/>
    <w:rsid w:val="00593EB2"/>
    <w:rsid w:val="00597F32"/>
    <w:rsid w:val="005A7D06"/>
    <w:rsid w:val="005B42E3"/>
    <w:rsid w:val="005B4757"/>
    <w:rsid w:val="005D76E7"/>
    <w:rsid w:val="00613623"/>
    <w:rsid w:val="006241BE"/>
    <w:rsid w:val="00644548"/>
    <w:rsid w:val="00671B55"/>
    <w:rsid w:val="0068629D"/>
    <w:rsid w:val="006A6D6D"/>
    <w:rsid w:val="006A7A15"/>
    <w:rsid w:val="006B0FDD"/>
    <w:rsid w:val="006B3151"/>
    <w:rsid w:val="006C330C"/>
    <w:rsid w:val="006C6C0F"/>
    <w:rsid w:val="006D476C"/>
    <w:rsid w:val="00710A08"/>
    <w:rsid w:val="007308FB"/>
    <w:rsid w:val="007601C9"/>
    <w:rsid w:val="007604F1"/>
    <w:rsid w:val="0077505F"/>
    <w:rsid w:val="0078079B"/>
    <w:rsid w:val="007C3E75"/>
    <w:rsid w:val="007D3605"/>
    <w:rsid w:val="007E1D42"/>
    <w:rsid w:val="007E5398"/>
    <w:rsid w:val="007F0F5B"/>
    <w:rsid w:val="007F4846"/>
    <w:rsid w:val="007F6932"/>
    <w:rsid w:val="00800516"/>
    <w:rsid w:val="0080137F"/>
    <w:rsid w:val="00816AA5"/>
    <w:rsid w:val="00824E96"/>
    <w:rsid w:val="00866CA7"/>
    <w:rsid w:val="00872A9D"/>
    <w:rsid w:val="00877EC9"/>
    <w:rsid w:val="00893988"/>
    <w:rsid w:val="008A0DF6"/>
    <w:rsid w:val="008B7559"/>
    <w:rsid w:val="008D68AC"/>
    <w:rsid w:val="008D6BAE"/>
    <w:rsid w:val="00912099"/>
    <w:rsid w:val="00917177"/>
    <w:rsid w:val="0091770A"/>
    <w:rsid w:val="00921F1A"/>
    <w:rsid w:val="00930198"/>
    <w:rsid w:val="0093205E"/>
    <w:rsid w:val="009826F1"/>
    <w:rsid w:val="00986741"/>
    <w:rsid w:val="009A74C3"/>
    <w:rsid w:val="009A7A7C"/>
    <w:rsid w:val="009E26FF"/>
    <w:rsid w:val="00A05666"/>
    <w:rsid w:val="00A324D6"/>
    <w:rsid w:val="00A42EE2"/>
    <w:rsid w:val="00A51141"/>
    <w:rsid w:val="00A52DFE"/>
    <w:rsid w:val="00A5675F"/>
    <w:rsid w:val="00A716FF"/>
    <w:rsid w:val="00A9670D"/>
    <w:rsid w:val="00A97D64"/>
    <w:rsid w:val="00AA10C7"/>
    <w:rsid w:val="00AA384A"/>
    <w:rsid w:val="00AB75ED"/>
    <w:rsid w:val="00AC3161"/>
    <w:rsid w:val="00AC42E0"/>
    <w:rsid w:val="00AD2B2D"/>
    <w:rsid w:val="00AD4DB4"/>
    <w:rsid w:val="00AF6A76"/>
    <w:rsid w:val="00B153F7"/>
    <w:rsid w:val="00B31491"/>
    <w:rsid w:val="00B50290"/>
    <w:rsid w:val="00B54C4D"/>
    <w:rsid w:val="00B65D25"/>
    <w:rsid w:val="00B8470F"/>
    <w:rsid w:val="00B92FC1"/>
    <w:rsid w:val="00B960E2"/>
    <w:rsid w:val="00BA744D"/>
    <w:rsid w:val="00BB44D7"/>
    <w:rsid w:val="00BE576C"/>
    <w:rsid w:val="00C1080B"/>
    <w:rsid w:val="00C11972"/>
    <w:rsid w:val="00C1676C"/>
    <w:rsid w:val="00C1793F"/>
    <w:rsid w:val="00C266EF"/>
    <w:rsid w:val="00C30987"/>
    <w:rsid w:val="00C50460"/>
    <w:rsid w:val="00C65238"/>
    <w:rsid w:val="00C679AC"/>
    <w:rsid w:val="00C71849"/>
    <w:rsid w:val="00C858A4"/>
    <w:rsid w:val="00CB117C"/>
    <w:rsid w:val="00CB7E44"/>
    <w:rsid w:val="00CC3781"/>
    <w:rsid w:val="00CE0662"/>
    <w:rsid w:val="00D11A80"/>
    <w:rsid w:val="00D17981"/>
    <w:rsid w:val="00D234CF"/>
    <w:rsid w:val="00D446F3"/>
    <w:rsid w:val="00D4594B"/>
    <w:rsid w:val="00D46A83"/>
    <w:rsid w:val="00D6086B"/>
    <w:rsid w:val="00D62A1F"/>
    <w:rsid w:val="00D63423"/>
    <w:rsid w:val="00D70F19"/>
    <w:rsid w:val="00D8001D"/>
    <w:rsid w:val="00D8193F"/>
    <w:rsid w:val="00D81C66"/>
    <w:rsid w:val="00DB4969"/>
    <w:rsid w:val="00DB6307"/>
    <w:rsid w:val="00DE7A6B"/>
    <w:rsid w:val="00DF01B4"/>
    <w:rsid w:val="00E004AD"/>
    <w:rsid w:val="00E13111"/>
    <w:rsid w:val="00E21543"/>
    <w:rsid w:val="00E365F7"/>
    <w:rsid w:val="00E426BA"/>
    <w:rsid w:val="00E50FFB"/>
    <w:rsid w:val="00E56DC6"/>
    <w:rsid w:val="00E64D31"/>
    <w:rsid w:val="00E663D7"/>
    <w:rsid w:val="00E74EB7"/>
    <w:rsid w:val="00E77B5F"/>
    <w:rsid w:val="00E95138"/>
    <w:rsid w:val="00EC6A3E"/>
    <w:rsid w:val="00ED7A32"/>
    <w:rsid w:val="00EF0789"/>
    <w:rsid w:val="00EF64C4"/>
    <w:rsid w:val="00F07DDA"/>
    <w:rsid w:val="00F204A3"/>
    <w:rsid w:val="00F247CE"/>
    <w:rsid w:val="00F412D2"/>
    <w:rsid w:val="00F57A17"/>
    <w:rsid w:val="00F71AF1"/>
    <w:rsid w:val="00F750CD"/>
    <w:rsid w:val="00FB3F05"/>
    <w:rsid w:val="00FC65F7"/>
    <w:rsid w:val="00FC73B7"/>
    <w:rsid w:val="00FF67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05"/>
    <w:pPr>
      <w:spacing w:after="200" w:line="276" w:lineRule="auto"/>
    </w:pPr>
  </w:style>
  <w:style w:type="paragraph" w:styleId="Heading1">
    <w:name w:val="heading 1"/>
    <w:basedOn w:val="Normal"/>
    <w:next w:val="Normal"/>
    <w:link w:val="Heading1Char"/>
    <w:uiPriority w:val="99"/>
    <w:qFormat/>
    <w:rsid w:val="00E95138"/>
    <w:pPr>
      <w:keepNext/>
      <w:spacing w:after="0" w:line="240" w:lineRule="auto"/>
      <w:ind w:left="360"/>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E9513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95138"/>
    <w:pPr>
      <w:keepNext/>
      <w:keepLines/>
      <w:spacing w:before="200" w:after="0"/>
      <w:outlineLvl w:val="2"/>
    </w:pPr>
    <w:rPr>
      <w:rFonts w:ascii="Cambria" w:hAnsi="Cambria"/>
      <w:b/>
      <w:bCs/>
      <w:color w:val="4F81BD"/>
      <w:sz w:val="20"/>
      <w:szCs w:val="20"/>
    </w:rPr>
  </w:style>
  <w:style w:type="paragraph" w:styleId="Heading7">
    <w:name w:val="heading 7"/>
    <w:basedOn w:val="Normal"/>
    <w:next w:val="Normal"/>
    <w:link w:val="Heading7Char"/>
    <w:uiPriority w:val="99"/>
    <w:qFormat/>
    <w:rsid w:val="00E95138"/>
    <w:pPr>
      <w:keepNext/>
      <w:keepLines/>
      <w:spacing w:before="200" w:after="0"/>
      <w:outlineLvl w:val="6"/>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138"/>
    <w:rPr>
      <w:rFonts w:ascii="Times New Roman" w:hAnsi="Times New Roman"/>
      <w:i/>
      <w:sz w:val="24"/>
    </w:rPr>
  </w:style>
  <w:style w:type="character" w:customStyle="1" w:styleId="Heading2Char">
    <w:name w:val="Heading 2 Char"/>
    <w:basedOn w:val="DefaultParagraphFont"/>
    <w:link w:val="Heading2"/>
    <w:uiPriority w:val="99"/>
    <w:semiHidden/>
    <w:locked/>
    <w:rsid w:val="00E95138"/>
    <w:rPr>
      <w:rFonts w:ascii="Cambria" w:hAnsi="Cambria"/>
      <w:b/>
      <w:color w:val="4F81BD"/>
      <w:sz w:val="26"/>
    </w:rPr>
  </w:style>
  <w:style w:type="character" w:customStyle="1" w:styleId="Heading3Char">
    <w:name w:val="Heading 3 Char"/>
    <w:basedOn w:val="DefaultParagraphFont"/>
    <w:link w:val="Heading3"/>
    <w:uiPriority w:val="99"/>
    <w:locked/>
    <w:rsid w:val="00E95138"/>
    <w:rPr>
      <w:rFonts w:ascii="Cambria" w:hAnsi="Cambria"/>
      <w:b/>
      <w:color w:val="4F81BD"/>
    </w:rPr>
  </w:style>
  <w:style w:type="character" w:customStyle="1" w:styleId="Heading7Char">
    <w:name w:val="Heading 7 Char"/>
    <w:basedOn w:val="DefaultParagraphFont"/>
    <w:link w:val="Heading7"/>
    <w:uiPriority w:val="99"/>
    <w:semiHidden/>
    <w:locked/>
    <w:rsid w:val="00E95138"/>
    <w:rPr>
      <w:rFonts w:ascii="Cambria" w:hAnsi="Cambria"/>
      <w:i/>
      <w:color w:val="404040"/>
    </w:rPr>
  </w:style>
  <w:style w:type="paragraph" w:customStyle="1" w:styleId="a">
    <w:name w:val="Базовый"/>
    <w:uiPriority w:val="99"/>
    <w:rsid w:val="00F750CD"/>
    <w:pPr>
      <w:tabs>
        <w:tab w:val="left" w:pos="708"/>
      </w:tabs>
      <w:suppressAutoHyphens/>
      <w:spacing w:line="100" w:lineRule="atLeast"/>
    </w:pPr>
    <w:rPr>
      <w:rFonts w:ascii="Times New Roman" w:hAnsi="Times New Roman"/>
      <w:color w:val="00000A"/>
      <w:sz w:val="24"/>
      <w:szCs w:val="24"/>
    </w:rPr>
  </w:style>
  <w:style w:type="character" w:styleId="Emphasis">
    <w:name w:val="Emphasis"/>
    <w:basedOn w:val="DefaultParagraphFont"/>
    <w:uiPriority w:val="99"/>
    <w:qFormat/>
    <w:rsid w:val="00F750CD"/>
    <w:rPr>
      <w:rFonts w:cs="Times New Roman"/>
      <w:i/>
    </w:rPr>
  </w:style>
  <w:style w:type="character" w:customStyle="1" w:styleId="a0">
    <w:name w:val="Подзаголовок Знак"/>
    <w:uiPriority w:val="99"/>
    <w:rsid w:val="00F750CD"/>
    <w:rPr>
      <w:rFonts w:ascii="Cambria" w:hAnsi="Cambria"/>
      <w:sz w:val="24"/>
      <w:lang w:eastAsia="ru-RU"/>
    </w:rPr>
  </w:style>
  <w:style w:type="character" w:customStyle="1" w:styleId="ListLabel1">
    <w:name w:val="ListLabel 1"/>
    <w:uiPriority w:val="99"/>
    <w:rsid w:val="00F750CD"/>
  </w:style>
  <w:style w:type="character" w:customStyle="1" w:styleId="ListLabel2">
    <w:name w:val="ListLabel 2"/>
    <w:uiPriority w:val="99"/>
    <w:rsid w:val="00F750CD"/>
  </w:style>
  <w:style w:type="character" w:customStyle="1" w:styleId="ListLabel3">
    <w:name w:val="ListLabel 3"/>
    <w:uiPriority w:val="99"/>
    <w:rsid w:val="00F750CD"/>
  </w:style>
  <w:style w:type="character" w:customStyle="1" w:styleId="ListLabel4">
    <w:name w:val="ListLabel 4"/>
    <w:uiPriority w:val="99"/>
    <w:rsid w:val="00F750CD"/>
  </w:style>
  <w:style w:type="paragraph" w:customStyle="1" w:styleId="a1">
    <w:name w:val="Заголовок"/>
    <w:basedOn w:val="a"/>
    <w:next w:val="BodyText"/>
    <w:uiPriority w:val="99"/>
    <w:rsid w:val="00F750CD"/>
    <w:pPr>
      <w:keepNext/>
      <w:spacing w:before="240" w:after="120"/>
    </w:pPr>
    <w:rPr>
      <w:rFonts w:ascii="Arial" w:hAnsi="Arial" w:cs="Lohit Hindi"/>
      <w:sz w:val="28"/>
      <w:szCs w:val="28"/>
    </w:rPr>
  </w:style>
  <w:style w:type="paragraph" w:styleId="BodyText">
    <w:name w:val="Body Text"/>
    <w:basedOn w:val="a"/>
    <w:link w:val="BodyTextChar"/>
    <w:uiPriority w:val="99"/>
    <w:rsid w:val="00F750CD"/>
    <w:pPr>
      <w:spacing w:after="120"/>
    </w:pPr>
  </w:style>
  <w:style w:type="character" w:customStyle="1" w:styleId="BodyTextChar">
    <w:name w:val="Body Text Char"/>
    <w:basedOn w:val="DefaultParagraphFont"/>
    <w:link w:val="BodyText"/>
    <w:uiPriority w:val="99"/>
    <w:locked/>
    <w:rsid w:val="0000654A"/>
    <w:rPr>
      <w:rFonts w:ascii="Times New Roman" w:hAnsi="Times New Roman"/>
      <w:color w:val="00000A"/>
      <w:sz w:val="24"/>
    </w:rPr>
  </w:style>
  <w:style w:type="paragraph" w:styleId="List">
    <w:name w:val="List"/>
    <w:basedOn w:val="BodyText"/>
    <w:uiPriority w:val="99"/>
    <w:rsid w:val="00F750CD"/>
    <w:rPr>
      <w:rFonts w:cs="Lohit Hindi"/>
    </w:rPr>
  </w:style>
  <w:style w:type="paragraph" w:styleId="Title">
    <w:name w:val="Title"/>
    <w:basedOn w:val="a"/>
    <w:link w:val="TitleChar"/>
    <w:uiPriority w:val="99"/>
    <w:qFormat/>
    <w:rsid w:val="00F750CD"/>
    <w:pPr>
      <w:suppressLineNumbers/>
      <w:spacing w:before="120" w:after="120"/>
    </w:pPr>
    <w:rPr>
      <w:rFonts w:ascii="Cambria" w:hAnsi="Cambria"/>
      <w:b/>
      <w:bCs/>
      <w:color w:val="auto"/>
      <w:kern w:val="28"/>
      <w:sz w:val="32"/>
      <w:szCs w:val="32"/>
    </w:rPr>
  </w:style>
  <w:style w:type="character" w:customStyle="1" w:styleId="TitleChar">
    <w:name w:val="Title Char"/>
    <w:basedOn w:val="DefaultParagraphFont"/>
    <w:link w:val="Title"/>
    <w:uiPriority w:val="99"/>
    <w:locked/>
    <w:rsid w:val="00423362"/>
    <w:rPr>
      <w:rFonts w:ascii="Cambria" w:hAnsi="Cambria"/>
      <w:b/>
      <w:kern w:val="28"/>
      <w:sz w:val="32"/>
    </w:rPr>
  </w:style>
  <w:style w:type="paragraph" w:styleId="Index1">
    <w:name w:val="index 1"/>
    <w:basedOn w:val="Normal"/>
    <w:next w:val="Normal"/>
    <w:autoRedefine/>
    <w:uiPriority w:val="99"/>
    <w:semiHidden/>
    <w:rsid w:val="00C11972"/>
    <w:pPr>
      <w:ind w:left="220" w:hanging="220"/>
    </w:pPr>
  </w:style>
  <w:style w:type="paragraph" w:styleId="IndexHeading">
    <w:name w:val="index heading"/>
    <w:basedOn w:val="a"/>
    <w:uiPriority w:val="99"/>
    <w:rsid w:val="00F750CD"/>
    <w:pPr>
      <w:suppressLineNumbers/>
    </w:pPr>
    <w:rPr>
      <w:rFonts w:cs="Lohit Hindi"/>
    </w:rPr>
  </w:style>
  <w:style w:type="paragraph" w:styleId="NoSpacing">
    <w:name w:val="No Spacing"/>
    <w:link w:val="NoSpacingChar"/>
    <w:uiPriority w:val="99"/>
    <w:qFormat/>
    <w:rsid w:val="00F750CD"/>
    <w:pPr>
      <w:tabs>
        <w:tab w:val="left" w:pos="708"/>
      </w:tabs>
      <w:suppressAutoHyphens/>
      <w:spacing w:line="100" w:lineRule="atLeast"/>
    </w:pPr>
    <w:rPr>
      <w:rFonts w:ascii="Times New Roman" w:hAnsi="Times New Roman"/>
      <w:color w:val="00000A"/>
      <w:sz w:val="24"/>
      <w:szCs w:val="24"/>
    </w:rPr>
  </w:style>
  <w:style w:type="paragraph" w:styleId="Subtitle">
    <w:name w:val="Subtitle"/>
    <w:basedOn w:val="a"/>
    <w:next w:val="BodyText"/>
    <w:link w:val="SubtitleChar"/>
    <w:uiPriority w:val="99"/>
    <w:qFormat/>
    <w:rsid w:val="00F750CD"/>
    <w:pPr>
      <w:spacing w:after="60"/>
      <w:jc w:val="center"/>
    </w:pPr>
    <w:rPr>
      <w:rFonts w:ascii="Cambria" w:hAnsi="Cambria"/>
      <w:color w:val="auto"/>
    </w:rPr>
  </w:style>
  <w:style w:type="character" w:customStyle="1" w:styleId="SubtitleChar">
    <w:name w:val="Subtitle Char"/>
    <w:basedOn w:val="DefaultParagraphFont"/>
    <w:link w:val="Subtitle"/>
    <w:uiPriority w:val="99"/>
    <w:locked/>
    <w:rsid w:val="00423362"/>
    <w:rPr>
      <w:rFonts w:ascii="Cambria" w:hAnsi="Cambria"/>
      <w:sz w:val="24"/>
    </w:rPr>
  </w:style>
  <w:style w:type="paragraph" w:styleId="NormalWeb">
    <w:name w:val="Normal (Web)"/>
    <w:basedOn w:val="a"/>
    <w:uiPriority w:val="99"/>
    <w:rsid w:val="00F750CD"/>
    <w:pPr>
      <w:spacing w:before="28" w:after="28"/>
    </w:pPr>
  </w:style>
  <w:style w:type="paragraph" w:customStyle="1" w:styleId="a2">
    <w:name w:val="Содержимое таблицы"/>
    <w:basedOn w:val="a"/>
    <w:uiPriority w:val="99"/>
    <w:rsid w:val="00F750CD"/>
    <w:pPr>
      <w:suppressLineNumbers/>
    </w:pPr>
  </w:style>
  <w:style w:type="paragraph" w:customStyle="1" w:styleId="a3">
    <w:name w:val="Заголовок таблицы"/>
    <w:basedOn w:val="a2"/>
    <w:uiPriority w:val="99"/>
    <w:rsid w:val="00F750CD"/>
    <w:pPr>
      <w:jc w:val="center"/>
    </w:pPr>
    <w:rPr>
      <w:b/>
      <w:bCs/>
    </w:rPr>
  </w:style>
  <w:style w:type="character" w:styleId="Strong">
    <w:name w:val="Strong"/>
    <w:basedOn w:val="DefaultParagraphFont"/>
    <w:uiPriority w:val="99"/>
    <w:qFormat/>
    <w:rsid w:val="0000654A"/>
    <w:rPr>
      <w:rFonts w:cs="Times New Roman"/>
      <w:b/>
    </w:rPr>
  </w:style>
  <w:style w:type="table" w:styleId="TableGrid">
    <w:name w:val="Table Grid"/>
    <w:basedOn w:val="TableNormal"/>
    <w:uiPriority w:val="99"/>
    <w:rsid w:val="000065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C22B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C22B6"/>
    <w:rPr>
      <w:rFonts w:ascii="Tahoma" w:hAnsi="Tahoma"/>
      <w:sz w:val="16"/>
    </w:rPr>
  </w:style>
  <w:style w:type="paragraph" w:styleId="BodyTextIndent">
    <w:name w:val="Body Text Indent"/>
    <w:basedOn w:val="Normal"/>
    <w:link w:val="BodyTextIndentChar"/>
    <w:uiPriority w:val="99"/>
    <w:semiHidden/>
    <w:rsid w:val="00597F32"/>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597F32"/>
  </w:style>
  <w:style w:type="character" w:customStyle="1" w:styleId="1">
    <w:name w:val="Основной текст с отступом Знак1"/>
    <w:uiPriority w:val="99"/>
    <w:semiHidden/>
    <w:locked/>
    <w:rsid w:val="00597F32"/>
    <w:rPr>
      <w:rFonts w:ascii="Times New Roman" w:hAnsi="Times New Roman"/>
      <w:sz w:val="20"/>
      <w:lang w:eastAsia="ru-RU"/>
    </w:rPr>
  </w:style>
  <w:style w:type="paragraph" w:styleId="ListParagraph">
    <w:name w:val="List Paragraph"/>
    <w:basedOn w:val="Normal"/>
    <w:uiPriority w:val="99"/>
    <w:qFormat/>
    <w:rsid w:val="000E4058"/>
    <w:pPr>
      <w:ind w:left="720"/>
      <w:contextualSpacing/>
    </w:pPr>
    <w:rPr>
      <w:lang w:eastAsia="en-US"/>
    </w:rPr>
  </w:style>
  <w:style w:type="paragraph" w:customStyle="1" w:styleId="ParagraphStyle">
    <w:name w:val="Paragraph Style"/>
    <w:uiPriority w:val="99"/>
    <w:rsid w:val="000E4058"/>
    <w:pPr>
      <w:autoSpaceDE w:val="0"/>
      <w:autoSpaceDN w:val="0"/>
      <w:adjustRightInd w:val="0"/>
    </w:pPr>
    <w:rPr>
      <w:rFonts w:ascii="Arial" w:hAnsi="Arial" w:cs="Arial"/>
      <w:sz w:val="24"/>
      <w:szCs w:val="24"/>
      <w:lang w:eastAsia="en-US"/>
    </w:rPr>
  </w:style>
  <w:style w:type="character" w:customStyle="1" w:styleId="apple-converted-space">
    <w:name w:val="apple-converted-space"/>
    <w:uiPriority w:val="99"/>
    <w:rsid w:val="00E77B5F"/>
  </w:style>
  <w:style w:type="character" w:customStyle="1" w:styleId="NoSpacingChar">
    <w:name w:val="No Spacing Char"/>
    <w:link w:val="NoSpacing"/>
    <w:uiPriority w:val="99"/>
    <w:locked/>
    <w:rsid w:val="00B153F7"/>
    <w:rPr>
      <w:rFonts w:ascii="Times New Roman" w:hAnsi="Times New Roman"/>
      <w:color w:val="00000A"/>
      <w:sz w:val="24"/>
      <w:lang w:val="ru-RU" w:eastAsia="ru-RU"/>
    </w:rPr>
  </w:style>
  <w:style w:type="paragraph" w:customStyle="1" w:styleId="4">
    <w:name w:val="Заголовок4"/>
    <w:basedOn w:val="Heading3"/>
    <w:link w:val="40"/>
    <w:autoRedefine/>
    <w:uiPriority w:val="99"/>
    <w:rsid w:val="00B54C4D"/>
    <w:pPr>
      <w:keepLines w:val="0"/>
      <w:tabs>
        <w:tab w:val="left" w:pos="851"/>
      </w:tabs>
      <w:spacing w:before="0" w:line="240" w:lineRule="auto"/>
      <w:jc w:val="center"/>
      <w:outlineLvl w:val="9"/>
    </w:pPr>
    <w:rPr>
      <w:rFonts w:ascii="Times New Roman" w:hAnsi="Times New Roman"/>
      <w:color w:val="auto"/>
      <w:spacing w:val="-4"/>
      <w:sz w:val="24"/>
      <w:szCs w:val="24"/>
    </w:rPr>
  </w:style>
  <w:style w:type="character" w:customStyle="1" w:styleId="40">
    <w:name w:val="Заголовок4 Знак"/>
    <w:link w:val="4"/>
    <w:uiPriority w:val="99"/>
    <w:locked/>
    <w:rsid w:val="00B54C4D"/>
    <w:rPr>
      <w:rFonts w:ascii="Times New Roman" w:hAnsi="Times New Roman"/>
      <w:b/>
      <w:spacing w:val="-4"/>
      <w:sz w:val="24"/>
    </w:rPr>
  </w:style>
  <w:style w:type="paragraph" w:customStyle="1" w:styleId="u-2-msonormal">
    <w:name w:val="u-2-msonormal"/>
    <w:basedOn w:val="Normal"/>
    <w:uiPriority w:val="99"/>
    <w:rsid w:val="00482AA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5B42E3"/>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5B42E3"/>
  </w:style>
  <w:style w:type="paragraph" w:styleId="Footer">
    <w:name w:val="footer"/>
    <w:basedOn w:val="Normal"/>
    <w:link w:val="FooterChar"/>
    <w:uiPriority w:val="99"/>
    <w:rsid w:val="005B42E3"/>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5B42E3"/>
  </w:style>
  <w:style w:type="character" w:styleId="Hyperlink">
    <w:name w:val="Hyperlink"/>
    <w:basedOn w:val="DefaultParagraphFont"/>
    <w:uiPriority w:val="99"/>
    <w:rsid w:val="007D36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72738510">
      <w:marLeft w:val="0"/>
      <w:marRight w:val="0"/>
      <w:marTop w:val="0"/>
      <w:marBottom w:val="0"/>
      <w:divBdr>
        <w:top w:val="none" w:sz="0" w:space="0" w:color="auto"/>
        <w:left w:val="none" w:sz="0" w:space="0" w:color="auto"/>
        <w:bottom w:val="none" w:sz="0" w:space="0" w:color="auto"/>
        <w:right w:val="none" w:sz="0" w:space="0" w:color="auto"/>
      </w:divBdr>
    </w:div>
    <w:div w:id="1272738511">
      <w:marLeft w:val="0"/>
      <w:marRight w:val="0"/>
      <w:marTop w:val="0"/>
      <w:marBottom w:val="0"/>
      <w:divBdr>
        <w:top w:val="none" w:sz="0" w:space="0" w:color="auto"/>
        <w:left w:val="none" w:sz="0" w:space="0" w:color="auto"/>
        <w:bottom w:val="none" w:sz="0" w:space="0" w:color="auto"/>
        <w:right w:val="none" w:sz="0" w:space="0" w:color="auto"/>
      </w:divBdr>
    </w:div>
    <w:div w:id="1272738512">
      <w:marLeft w:val="0"/>
      <w:marRight w:val="0"/>
      <w:marTop w:val="0"/>
      <w:marBottom w:val="0"/>
      <w:divBdr>
        <w:top w:val="none" w:sz="0" w:space="0" w:color="auto"/>
        <w:left w:val="none" w:sz="0" w:space="0" w:color="auto"/>
        <w:bottom w:val="none" w:sz="0" w:space="0" w:color="auto"/>
        <w:right w:val="none" w:sz="0" w:space="0" w:color="auto"/>
      </w:divBdr>
    </w:div>
    <w:div w:id="1272738513">
      <w:marLeft w:val="0"/>
      <w:marRight w:val="0"/>
      <w:marTop w:val="0"/>
      <w:marBottom w:val="0"/>
      <w:divBdr>
        <w:top w:val="none" w:sz="0" w:space="0" w:color="auto"/>
        <w:left w:val="none" w:sz="0" w:space="0" w:color="auto"/>
        <w:bottom w:val="none" w:sz="0" w:space="0" w:color="auto"/>
        <w:right w:val="none" w:sz="0" w:space="0" w:color="auto"/>
      </w:divBdr>
    </w:div>
    <w:div w:id="127273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8</Pages>
  <Words>3321</Words>
  <Characters>18930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Валя</cp:lastModifiedBy>
  <cp:revision>25</cp:revision>
  <cp:lastPrinted>2017-10-06T12:58:00Z</cp:lastPrinted>
  <dcterms:created xsi:type="dcterms:W3CDTF">2015-10-12T15:59:00Z</dcterms:created>
  <dcterms:modified xsi:type="dcterms:W3CDTF">2017-10-11T15:49:00Z</dcterms:modified>
</cp:coreProperties>
</file>